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E2A" w:rsidRDefault="00DB4A1A" w:rsidP="00EA2324">
      <w:pPr>
        <w:rPr>
          <w:b/>
          <w:sz w:val="32"/>
          <w:szCs w:val="32"/>
        </w:rPr>
      </w:pPr>
      <w:r>
        <w:rPr>
          <w:b/>
          <w:sz w:val="32"/>
          <w:szCs w:val="32"/>
        </w:rPr>
        <w:t>Guidance for MZRC M</w:t>
      </w:r>
      <w:r w:rsidRPr="00DB4A1A">
        <w:rPr>
          <w:b/>
          <w:sz w:val="32"/>
          <w:szCs w:val="32"/>
        </w:rPr>
        <w:t xml:space="preserve">embers </w:t>
      </w:r>
      <w:r>
        <w:rPr>
          <w:b/>
          <w:sz w:val="32"/>
          <w:szCs w:val="32"/>
        </w:rPr>
        <w:t>A</w:t>
      </w:r>
      <w:r w:rsidR="00B80CF9">
        <w:rPr>
          <w:b/>
          <w:sz w:val="32"/>
          <w:szCs w:val="32"/>
        </w:rPr>
        <w:t xml:space="preserve">rranging </w:t>
      </w:r>
      <w:r w:rsidR="0081103C">
        <w:rPr>
          <w:b/>
          <w:sz w:val="32"/>
          <w:szCs w:val="32"/>
        </w:rPr>
        <w:t xml:space="preserve">and Participating in </w:t>
      </w:r>
      <w:r>
        <w:rPr>
          <w:b/>
          <w:sz w:val="32"/>
          <w:szCs w:val="32"/>
        </w:rPr>
        <w:t>E</w:t>
      </w:r>
      <w:r w:rsidRPr="00DB4A1A">
        <w:rPr>
          <w:b/>
          <w:sz w:val="32"/>
          <w:szCs w:val="32"/>
        </w:rPr>
        <w:t>vents</w:t>
      </w:r>
    </w:p>
    <w:p w:rsidR="00DB4A1A" w:rsidRDefault="00DB4A1A" w:rsidP="00DB4A1A">
      <w:pPr>
        <w:jc w:val="both"/>
        <w:rPr>
          <w:sz w:val="28"/>
          <w:szCs w:val="28"/>
        </w:rPr>
      </w:pPr>
      <w:r w:rsidRPr="00DB4A1A">
        <w:rPr>
          <w:sz w:val="28"/>
          <w:szCs w:val="28"/>
        </w:rPr>
        <w:t>This document</w:t>
      </w:r>
      <w:r>
        <w:rPr>
          <w:b/>
          <w:sz w:val="28"/>
          <w:szCs w:val="28"/>
        </w:rPr>
        <w:t xml:space="preserve"> </w:t>
      </w:r>
      <w:r>
        <w:rPr>
          <w:sz w:val="28"/>
          <w:szCs w:val="28"/>
        </w:rPr>
        <w:t>aims to provide generic Guidance to members in order that pre-arranged events are carried out in compliance with pertinent H&amp;S legislation and are also managed in accordance with the terms of MZRC Public Liability Insurance.</w:t>
      </w:r>
    </w:p>
    <w:p w:rsidR="00DB4A1A" w:rsidRDefault="00CF468F" w:rsidP="00DB4A1A">
      <w:pPr>
        <w:jc w:val="both"/>
        <w:rPr>
          <w:sz w:val="28"/>
          <w:szCs w:val="28"/>
        </w:rPr>
      </w:pPr>
      <w:r>
        <w:rPr>
          <w:b/>
          <w:sz w:val="28"/>
          <w:szCs w:val="28"/>
        </w:rPr>
        <w:t xml:space="preserve">When this guidance applies - </w:t>
      </w:r>
      <w:r w:rsidR="00DB4A1A">
        <w:rPr>
          <w:sz w:val="28"/>
          <w:szCs w:val="28"/>
        </w:rPr>
        <w:t xml:space="preserve">The guidance applies to pre-planning prior to, and attendance at, events and offers simple straightforward steps that may be considered reasonable and practicable. </w:t>
      </w:r>
    </w:p>
    <w:p w:rsidR="00FE6B7E" w:rsidRDefault="00DB4A1A" w:rsidP="00DB4A1A">
      <w:pPr>
        <w:jc w:val="both"/>
        <w:rPr>
          <w:sz w:val="28"/>
          <w:szCs w:val="28"/>
        </w:rPr>
      </w:pPr>
      <w:r>
        <w:rPr>
          <w:sz w:val="28"/>
          <w:szCs w:val="28"/>
        </w:rPr>
        <w:t>It does not cover individual member</w:t>
      </w:r>
      <w:r w:rsidR="00A14D7F">
        <w:rPr>
          <w:sz w:val="28"/>
          <w:szCs w:val="28"/>
        </w:rPr>
        <w:t>’</w:t>
      </w:r>
      <w:r>
        <w:rPr>
          <w:sz w:val="28"/>
          <w:szCs w:val="28"/>
        </w:rPr>
        <w:t xml:space="preserve">s personal liability to ensure that their physical and mental health and wellbeing is such that they </w:t>
      </w:r>
      <w:r w:rsidR="00FE6B7E">
        <w:rPr>
          <w:sz w:val="28"/>
          <w:szCs w:val="28"/>
        </w:rPr>
        <w:t>can participate in events without further personal risk</w:t>
      </w:r>
      <w:r w:rsidR="00B74F10">
        <w:rPr>
          <w:sz w:val="28"/>
          <w:szCs w:val="28"/>
        </w:rPr>
        <w:t>.</w:t>
      </w:r>
    </w:p>
    <w:p w:rsidR="00DB4A1A" w:rsidRDefault="00FE6B7E" w:rsidP="00DB4A1A">
      <w:pPr>
        <w:jc w:val="both"/>
        <w:rPr>
          <w:sz w:val="28"/>
          <w:szCs w:val="28"/>
        </w:rPr>
      </w:pPr>
      <w:r>
        <w:rPr>
          <w:sz w:val="28"/>
          <w:szCs w:val="28"/>
        </w:rPr>
        <w:t>It does not cover personal liability in respect of their vehicles being suitable to participate in events and being in legal and roadworthy condition</w:t>
      </w:r>
      <w:r w:rsidR="00B74F10">
        <w:rPr>
          <w:sz w:val="28"/>
          <w:szCs w:val="28"/>
        </w:rPr>
        <w:t>.</w:t>
      </w:r>
      <w:r w:rsidR="00DB4A1A">
        <w:rPr>
          <w:sz w:val="28"/>
          <w:szCs w:val="28"/>
        </w:rPr>
        <w:t xml:space="preserve"> </w:t>
      </w:r>
    </w:p>
    <w:p w:rsidR="00905951" w:rsidRDefault="00905951" w:rsidP="00DB4A1A">
      <w:pPr>
        <w:jc w:val="both"/>
        <w:rPr>
          <w:sz w:val="28"/>
          <w:szCs w:val="28"/>
        </w:rPr>
      </w:pPr>
      <w:r>
        <w:rPr>
          <w:sz w:val="28"/>
          <w:szCs w:val="28"/>
        </w:rPr>
        <w:t xml:space="preserve">Formal Risk Assessments may be found as Appendices </w:t>
      </w:r>
      <w:r w:rsidR="00A264F6">
        <w:rPr>
          <w:sz w:val="28"/>
          <w:szCs w:val="28"/>
        </w:rPr>
        <w:t xml:space="preserve">within </w:t>
      </w:r>
      <w:r>
        <w:rPr>
          <w:sz w:val="28"/>
          <w:szCs w:val="28"/>
        </w:rPr>
        <w:t>this guidance.</w:t>
      </w:r>
    </w:p>
    <w:p w:rsidR="008676DA" w:rsidRDefault="008676DA" w:rsidP="00DB4A1A">
      <w:pPr>
        <w:jc w:val="both"/>
        <w:rPr>
          <w:sz w:val="28"/>
          <w:szCs w:val="28"/>
        </w:rPr>
      </w:pPr>
      <w:r>
        <w:rPr>
          <w:sz w:val="28"/>
          <w:szCs w:val="28"/>
        </w:rPr>
        <w:t>Backgound Information to the Guidance may be found at the rear of this document</w:t>
      </w:r>
    </w:p>
    <w:p w:rsidR="008676DA" w:rsidRDefault="008676DA" w:rsidP="00DB4A1A">
      <w:pPr>
        <w:jc w:val="both"/>
        <w:rPr>
          <w:sz w:val="28"/>
          <w:szCs w:val="28"/>
        </w:rPr>
      </w:pPr>
    </w:p>
    <w:p w:rsidR="00DB4A1A" w:rsidRDefault="00DB4A1A" w:rsidP="00DB4A1A">
      <w:pPr>
        <w:jc w:val="both"/>
        <w:rPr>
          <w:sz w:val="28"/>
          <w:szCs w:val="28"/>
        </w:rPr>
      </w:pPr>
    </w:p>
    <w:p w:rsidR="00EA0A16" w:rsidRDefault="00EA0A16" w:rsidP="00DB4A1A">
      <w:pPr>
        <w:jc w:val="both"/>
        <w:rPr>
          <w:sz w:val="28"/>
          <w:szCs w:val="28"/>
        </w:rPr>
      </w:pPr>
    </w:p>
    <w:p w:rsidR="00EA0A16" w:rsidRDefault="00EA0A16" w:rsidP="00DB4A1A">
      <w:pPr>
        <w:jc w:val="both"/>
        <w:rPr>
          <w:sz w:val="28"/>
          <w:szCs w:val="28"/>
        </w:rPr>
      </w:pPr>
    </w:p>
    <w:p w:rsidR="005B799F" w:rsidRDefault="005B799F" w:rsidP="00DB4A1A">
      <w:pPr>
        <w:jc w:val="both"/>
        <w:rPr>
          <w:sz w:val="28"/>
          <w:szCs w:val="28"/>
        </w:rPr>
      </w:pPr>
    </w:p>
    <w:p w:rsidR="005B799F" w:rsidRDefault="005B799F" w:rsidP="00DB4A1A">
      <w:pPr>
        <w:jc w:val="both"/>
        <w:rPr>
          <w:sz w:val="28"/>
          <w:szCs w:val="28"/>
        </w:rPr>
      </w:pPr>
    </w:p>
    <w:p w:rsidR="005B799F" w:rsidRDefault="005B799F" w:rsidP="00DB4A1A">
      <w:pPr>
        <w:jc w:val="both"/>
        <w:rPr>
          <w:sz w:val="28"/>
          <w:szCs w:val="28"/>
        </w:rPr>
      </w:pPr>
    </w:p>
    <w:p w:rsidR="00EA2324" w:rsidRDefault="005B799F" w:rsidP="005B799F">
      <w:pPr>
        <w:jc w:val="right"/>
        <w:rPr>
          <w:sz w:val="28"/>
          <w:szCs w:val="28"/>
        </w:rPr>
      </w:pPr>
      <w:r w:rsidRPr="005B799F">
        <w:rPr>
          <w:noProof/>
          <w:sz w:val="28"/>
          <w:szCs w:val="28"/>
          <w:lang w:eastAsia="en-GB"/>
        </w:rPr>
        <w:drawing>
          <wp:inline distT="0" distB="0" distL="0" distR="0">
            <wp:extent cx="687346" cy="1574300"/>
            <wp:effectExtent l="476250" t="0" r="550904" b="0"/>
            <wp:docPr id="15" name="Picture 1" descr="C:\Users\User\AppData\Local\Microsoft\Windows\INetCache\Content.Word\20260310_164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20260310_164240.jpg"/>
                    <pic:cNvPicPr>
                      <a:picLocks noChangeAspect="1" noChangeArrowheads="1"/>
                    </pic:cNvPicPr>
                  </pic:nvPicPr>
                  <pic:blipFill>
                    <a:blip r:embed="rId8" cstate="print">
                      <a:lum/>
                    </a:blip>
                    <a:srcRect/>
                    <a:stretch>
                      <a:fillRect/>
                    </a:stretch>
                  </pic:blipFill>
                  <pic:spPr bwMode="auto">
                    <a:xfrm rot="16200000">
                      <a:off x="0" y="0"/>
                      <a:ext cx="688240" cy="157634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B799F" w:rsidRDefault="005B799F" w:rsidP="00DB4A1A">
      <w:pPr>
        <w:jc w:val="both"/>
        <w:rPr>
          <w:sz w:val="28"/>
          <w:szCs w:val="28"/>
        </w:rPr>
      </w:pPr>
    </w:p>
    <w:p w:rsidR="00EA0A16" w:rsidRDefault="00EA0A16" w:rsidP="00EA0A16">
      <w:pPr>
        <w:jc w:val="center"/>
        <w:rPr>
          <w:b/>
          <w:sz w:val="36"/>
          <w:szCs w:val="36"/>
        </w:rPr>
      </w:pPr>
      <w:r w:rsidRPr="00EA0A16">
        <w:rPr>
          <w:b/>
          <w:sz w:val="36"/>
          <w:szCs w:val="36"/>
        </w:rPr>
        <w:t>The Guidance</w:t>
      </w:r>
    </w:p>
    <w:p w:rsidR="00EA2324" w:rsidRPr="00EA0A16" w:rsidRDefault="00EA2324" w:rsidP="00EA0A16">
      <w:pPr>
        <w:jc w:val="center"/>
        <w:rPr>
          <w:b/>
          <w:sz w:val="36"/>
          <w:szCs w:val="36"/>
        </w:rPr>
      </w:pPr>
    </w:p>
    <w:p w:rsidR="00EA0A16" w:rsidRPr="00EA0A16" w:rsidRDefault="00EA0A16" w:rsidP="00DB4A1A">
      <w:pPr>
        <w:jc w:val="both"/>
        <w:rPr>
          <w:b/>
          <w:sz w:val="28"/>
          <w:szCs w:val="28"/>
        </w:rPr>
      </w:pPr>
      <w:r w:rsidRPr="00EA0A16">
        <w:rPr>
          <w:b/>
          <w:sz w:val="28"/>
          <w:szCs w:val="28"/>
        </w:rPr>
        <w:t>Participation in Shows/Exhibitions</w:t>
      </w:r>
    </w:p>
    <w:p w:rsidR="00EA0A16" w:rsidRDefault="00EA0A16" w:rsidP="00EA0A16">
      <w:pPr>
        <w:pStyle w:val="ListParagraph"/>
        <w:numPr>
          <w:ilvl w:val="0"/>
          <w:numId w:val="1"/>
        </w:numPr>
        <w:jc w:val="both"/>
        <w:rPr>
          <w:sz w:val="24"/>
          <w:szCs w:val="24"/>
        </w:rPr>
      </w:pPr>
      <w:r w:rsidRPr="00EA0A16">
        <w:rPr>
          <w:sz w:val="24"/>
          <w:szCs w:val="24"/>
        </w:rPr>
        <w:t>Club Organiser to cascade Event Organiser’s requirements to Club participants and volunteers acting on behalf of Club</w:t>
      </w:r>
    </w:p>
    <w:p w:rsidR="00EA0A16" w:rsidRPr="00EA0A16" w:rsidRDefault="00EA0A16" w:rsidP="00EA0A16">
      <w:pPr>
        <w:pStyle w:val="ListParagraph"/>
        <w:numPr>
          <w:ilvl w:val="0"/>
          <w:numId w:val="1"/>
        </w:numPr>
        <w:jc w:val="both"/>
        <w:rPr>
          <w:sz w:val="24"/>
          <w:szCs w:val="24"/>
        </w:rPr>
      </w:pPr>
      <w:r w:rsidRPr="00EA0A16">
        <w:rPr>
          <w:sz w:val="24"/>
          <w:szCs w:val="24"/>
        </w:rPr>
        <w:t>Machines to be carefully traversed across/through show site to/from exhibit area.</w:t>
      </w:r>
    </w:p>
    <w:p w:rsidR="00EA0A16" w:rsidRPr="00EA0A16" w:rsidRDefault="00EA0A16" w:rsidP="00EA0A16">
      <w:pPr>
        <w:pStyle w:val="ListParagraph"/>
        <w:numPr>
          <w:ilvl w:val="0"/>
          <w:numId w:val="1"/>
        </w:numPr>
        <w:jc w:val="both"/>
        <w:rPr>
          <w:sz w:val="24"/>
          <w:szCs w:val="24"/>
        </w:rPr>
      </w:pPr>
      <w:r w:rsidRPr="00EA0A16">
        <w:rPr>
          <w:sz w:val="24"/>
          <w:szCs w:val="24"/>
        </w:rPr>
        <w:t>Machines to be parked in stable manner with space between to move freely around.</w:t>
      </w:r>
    </w:p>
    <w:p w:rsidR="00EA0A16" w:rsidRDefault="00EA0A16" w:rsidP="00EA0A16">
      <w:pPr>
        <w:pStyle w:val="ListParagraph"/>
        <w:numPr>
          <w:ilvl w:val="0"/>
          <w:numId w:val="1"/>
        </w:numPr>
        <w:jc w:val="both"/>
        <w:rPr>
          <w:sz w:val="24"/>
          <w:szCs w:val="24"/>
        </w:rPr>
      </w:pPr>
      <w:r w:rsidRPr="00EA0A16">
        <w:rPr>
          <w:sz w:val="24"/>
          <w:szCs w:val="24"/>
        </w:rPr>
        <w:t>Public to be excluded from contact with hot engines/exhausts.</w:t>
      </w:r>
    </w:p>
    <w:p w:rsidR="00EA0A16" w:rsidRPr="00EA0A16" w:rsidRDefault="00EA0A16" w:rsidP="00EA0A16">
      <w:pPr>
        <w:pStyle w:val="ListParagraph"/>
        <w:numPr>
          <w:ilvl w:val="0"/>
          <w:numId w:val="1"/>
        </w:numPr>
        <w:jc w:val="both"/>
        <w:rPr>
          <w:sz w:val="24"/>
          <w:szCs w:val="24"/>
        </w:rPr>
      </w:pPr>
      <w:r w:rsidRPr="00EA0A16">
        <w:rPr>
          <w:sz w:val="24"/>
          <w:szCs w:val="24"/>
        </w:rPr>
        <w:t>At least one Club member to act as ‘marshall’ at all times  during event to manage public interaction with bikes</w:t>
      </w:r>
      <w:r>
        <w:rPr>
          <w:sz w:val="24"/>
          <w:szCs w:val="24"/>
        </w:rPr>
        <w:t>. (Suggest 1 marshall per 5 bikes)</w:t>
      </w:r>
    </w:p>
    <w:p w:rsidR="00EA0A16" w:rsidRPr="00EA0A16" w:rsidRDefault="00EA0A16" w:rsidP="00EA0A16">
      <w:pPr>
        <w:pStyle w:val="ListParagraph"/>
        <w:numPr>
          <w:ilvl w:val="0"/>
          <w:numId w:val="1"/>
        </w:numPr>
        <w:jc w:val="both"/>
        <w:rPr>
          <w:sz w:val="24"/>
          <w:szCs w:val="24"/>
        </w:rPr>
      </w:pPr>
      <w:r w:rsidRPr="00EA0A16">
        <w:rPr>
          <w:sz w:val="24"/>
          <w:szCs w:val="24"/>
        </w:rPr>
        <w:t>Children must have Parental and bike owner’s permission to sit on bikes</w:t>
      </w:r>
    </w:p>
    <w:p w:rsidR="00EA0A16" w:rsidRDefault="00EA0A16" w:rsidP="00EA0A16">
      <w:pPr>
        <w:pStyle w:val="ListParagraph"/>
        <w:numPr>
          <w:ilvl w:val="0"/>
          <w:numId w:val="1"/>
        </w:numPr>
        <w:jc w:val="both"/>
        <w:rPr>
          <w:sz w:val="24"/>
          <w:szCs w:val="24"/>
        </w:rPr>
      </w:pPr>
      <w:r w:rsidRPr="00EA0A16">
        <w:rPr>
          <w:sz w:val="24"/>
          <w:szCs w:val="24"/>
        </w:rPr>
        <w:t>Remedial</w:t>
      </w:r>
      <w:r w:rsidR="00336401">
        <w:rPr>
          <w:sz w:val="24"/>
          <w:szCs w:val="24"/>
        </w:rPr>
        <w:t>/Repair</w:t>
      </w:r>
      <w:r w:rsidRPr="00EA0A16">
        <w:rPr>
          <w:sz w:val="24"/>
          <w:szCs w:val="24"/>
        </w:rPr>
        <w:t xml:space="preserve"> work to be undertaken away from main exhibit area and other exhibits. Event organiser to be liaised with regarding significant repairs involving fuel/electrics.</w:t>
      </w:r>
    </w:p>
    <w:p w:rsidR="00BB5689" w:rsidRDefault="00BB5689" w:rsidP="000F5DDF">
      <w:pPr>
        <w:jc w:val="both"/>
        <w:rPr>
          <w:b/>
          <w:sz w:val="28"/>
          <w:szCs w:val="28"/>
        </w:rPr>
      </w:pPr>
    </w:p>
    <w:p w:rsidR="000F5DDF" w:rsidRDefault="000F5DDF" w:rsidP="000F5DDF">
      <w:pPr>
        <w:jc w:val="both"/>
        <w:rPr>
          <w:b/>
          <w:sz w:val="28"/>
          <w:szCs w:val="28"/>
        </w:rPr>
      </w:pPr>
      <w:r w:rsidRPr="000F5DDF">
        <w:rPr>
          <w:b/>
          <w:sz w:val="28"/>
          <w:szCs w:val="28"/>
        </w:rPr>
        <w:t>Pre-Arranged Rideouts</w:t>
      </w:r>
    </w:p>
    <w:p w:rsidR="000F5DDF" w:rsidRPr="000F5DDF" w:rsidRDefault="000F5DDF" w:rsidP="000F5DDF">
      <w:pPr>
        <w:pStyle w:val="ListParagraph"/>
        <w:numPr>
          <w:ilvl w:val="0"/>
          <w:numId w:val="3"/>
        </w:numPr>
        <w:jc w:val="both"/>
        <w:rPr>
          <w:sz w:val="24"/>
          <w:szCs w:val="24"/>
        </w:rPr>
      </w:pPr>
      <w:r w:rsidRPr="000F5DDF">
        <w:rPr>
          <w:sz w:val="24"/>
          <w:szCs w:val="24"/>
        </w:rPr>
        <w:t xml:space="preserve">Rideout Organiser to brief participants of rideout details, broadly defining event to participants. Highlight typical details e.g. distance, general </w:t>
      </w:r>
      <w:r w:rsidR="00D04D3B">
        <w:rPr>
          <w:sz w:val="24"/>
          <w:szCs w:val="24"/>
        </w:rPr>
        <w:t>terrain, details worthy of note e.g. Fords or Green Lanes.</w:t>
      </w:r>
    </w:p>
    <w:p w:rsidR="000F5DDF" w:rsidRPr="000F5DDF" w:rsidRDefault="000F5DDF" w:rsidP="000F5DDF">
      <w:pPr>
        <w:pStyle w:val="ListParagraph"/>
        <w:numPr>
          <w:ilvl w:val="0"/>
          <w:numId w:val="3"/>
        </w:numPr>
        <w:jc w:val="both"/>
        <w:rPr>
          <w:sz w:val="24"/>
          <w:szCs w:val="24"/>
        </w:rPr>
      </w:pPr>
      <w:r w:rsidRPr="000F5DDF">
        <w:rPr>
          <w:sz w:val="24"/>
          <w:szCs w:val="24"/>
        </w:rPr>
        <w:t>Start/Stopping points to be considered prior to commencement of rideout. Group size, and safe parking for group at planned start/stopping points is to be considered</w:t>
      </w:r>
    </w:p>
    <w:p w:rsidR="000F5DDF" w:rsidRPr="007A03C9" w:rsidRDefault="000F5DDF" w:rsidP="000F5DDF">
      <w:pPr>
        <w:pStyle w:val="ListParagraph"/>
        <w:numPr>
          <w:ilvl w:val="0"/>
          <w:numId w:val="3"/>
        </w:numPr>
        <w:jc w:val="both"/>
        <w:rPr>
          <w:b/>
          <w:sz w:val="24"/>
          <w:szCs w:val="24"/>
        </w:rPr>
      </w:pPr>
      <w:r w:rsidRPr="000F5DDF">
        <w:rPr>
          <w:sz w:val="24"/>
          <w:szCs w:val="24"/>
        </w:rPr>
        <w:t>Participants to be made aware of potential hazards during planning process. Hazards to be assessed via ‘Dynamic’ Risk Assessment as ride progresses</w:t>
      </w:r>
      <w:r w:rsidR="00D04D3B">
        <w:rPr>
          <w:sz w:val="24"/>
          <w:szCs w:val="24"/>
        </w:rPr>
        <w:t>. (Dynamic Risk Assessment is the ongoing assessment of risk as conditions change e.g. heavy snow)</w:t>
      </w:r>
    </w:p>
    <w:p w:rsidR="00BB5689" w:rsidRDefault="00BB5689" w:rsidP="007A03C9">
      <w:pPr>
        <w:ind w:left="360"/>
        <w:jc w:val="both"/>
        <w:rPr>
          <w:b/>
          <w:sz w:val="28"/>
          <w:szCs w:val="28"/>
        </w:rPr>
      </w:pPr>
    </w:p>
    <w:p w:rsidR="007A03C9" w:rsidRPr="00B74F10" w:rsidRDefault="007A03C9" w:rsidP="003F237B">
      <w:pPr>
        <w:jc w:val="both"/>
        <w:rPr>
          <w:b/>
          <w:sz w:val="28"/>
          <w:szCs w:val="28"/>
        </w:rPr>
      </w:pPr>
      <w:r w:rsidRPr="00B74F10">
        <w:rPr>
          <w:b/>
          <w:sz w:val="28"/>
          <w:szCs w:val="28"/>
        </w:rPr>
        <w:t>Camps and Rallies</w:t>
      </w:r>
    </w:p>
    <w:p w:rsidR="007A03C9" w:rsidRPr="007A03C9" w:rsidRDefault="007A03C9" w:rsidP="007A03C9">
      <w:pPr>
        <w:pStyle w:val="ListParagraph"/>
        <w:numPr>
          <w:ilvl w:val="0"/>
          <w:numId w:val="4"/>
        </w:numPr>
        <w:jc w:val="both"/>
        <w:rPr>
          <w:sz w:val="24"/>
          <w:szCs w:val="24"/>
        </w:rPr>
      </w:pPr>
      <w:r w:rsidRPr="007A03C9">
        <w:rPr>
          <w:sz w:val="24"/>
          <w:szCs w:val="24"/>
        </w:rPr>
        <w:t xml:space="preserve">Club </w:t>
      </w:r>
      <w:r w:rsidR="00A14D7F">
        <w:rPr>
          <w:sz w:val="24"/>
          <w:szCs w:val="24"/>
        </w:rPr>
        <w:t>Organiser to cascade Site Owner</w:t>
      </w:r>
      <w:r w:rsidRPr="007A03C9">
        <w:rPr>
          <w:sz w:val="24"/>
          <w:szCs w:val="24"/>
        </w:rPr>
        <w:t>’s requirements if req</w:t>
      </w:r>
      <w:r w:rsidR="00A14D7F">
        <w:rPr>
          <w:sz w:val="24"/>
          <w:szCs w:val="24"/>
        </w:rPr>
        <w:t>uire</w:t>
      </w:r>
      <w:r w:rsidRPr="007A03C9">
        <w:rPr>
          <w:sz w:val="24"/>
          <w:szCs w:val="24"/>
        </w:rPr>
        <w:t xml:space="preserve">d to Club participants and volunteers acting on behalf of </w:t>
      </w:r>
      <w:r w:rsidR="00A14D7F">
        <w:rPr>
          <w:sz w:val="24"/>
          <w:szCs w:val="24"/>
        </w:rPr>
        <w:t xml:space="preserve">the </w:t>
      </w:r>
      <w:r w:rsidRPr="007A03C9">
        <w:rPr>
          <w:sz w:val="24"/>
          <w:szCs w:val="24"/>
        </w:rPr>
        <w:t>Club</w:t>
      </w:r>
    </w:p>
    <w:p w:rsidR="007A03C9" w:rsidRPr="007A03C9" w:rsidRDefault="007A03C9" w:rsidP="007A03C9">
      <w:pPr>
        <w:pStyle w:val="ListParagraph"/>
        <w:numPr>
          <w:ilvl w:val="0"/>
          <w:numId w:val="4"/>
        </w:numPr>
        <w:jc w:val="both"/>
        <w:rPr>
          <w:sz w:val="24"/>
          <w:szCs w:val="24"/>
        </w:rPr>
      </w:pPr>
      <w:r w:rsidRPr="007A03C9">
        <w:rPr>
          <w:sz w:val="24"/>
          <w:szCs w:val="24"/>
        </w:rPr>
        <w:t>Machines to be considerately traversed across/through campsite to/from camping area with respect for, and due regard for</w:t>
      </w:r>
      <w:r w:rsidR="002423E8">
        <w:rPr>
          <w:sz w:val="24"/>
          <w:szCs w:val="24"/>
        </w:rPr>
        <w:t xml:space="preserve"> the</w:t>
      </w:r>
      <w:r w:rsidRPr="007A03C9">
        <w:rPr>
          <w:sz w:val="24"/>
          <w:szCs w:val="24"/>
        </w:rPr>
        <w:t xml:space="preserve"> safety</w:t>
      </w:r>
      <w:r w:rsidR="002423E8">
        <w:rPr>
          <w:sz w:val="24"/>
          <w:szCs w:val="24"/>
        </w:rPr>
        <w:t>,</w:t>
      </w:r>
      <w:r w:rsidRPr="007A03C9">
        <w:rPr>
          <w:sz w:val="24"/>
          <w:szCs w:val="24"/>
        </w:rPr>
        <w:t xml:space="preserve"> of others.</w:t>
      </w:r>
    </w:p>
    <w:p w:rsidR="007A03C9" w:rsidRPr="007A03C9" w:rsidRDefault="007A03C9" w:rsidP="007A03C9">
      <w:pPr>
        <w:pStyle w:val="ListParagraph"/>
        <w:numPr>
          <w:ilvl w:val="0"/>
          <w:numId w:val="4"/>
        </w:numPr>
        <w:jc w:val="both"/>
        <w:rPr>
          <w:b/>
          <w:sz w:val="24"/>
          <w:szCs w:val="24"/>
        </w:rPr>
      </w:pPr>
      <w:r w:rsidRPr="007A03C9">
        <w:rPr>
          <w:sz w:val="24"/>
          <w:szCs w:val="24"/>
        </w:rPr>
        <w:t>Bikes to be parked in stable and secure manner with space between to move freely around them.</w:t>
      </w:r>
    </w:p>
    <w:p w:rsidR="007A03C9" w:rsidRPr="007A03C9" w:rsidRDefault="007A03C9" w:rsidP="007A03C9">
      <w:pPr>
        <w:pStyle w:val="ListParagraph"/>
        <w:numPr>
          <w:ilvl w:val="0"/>
          <w:numId w:val="4"/>
        </w:numPr>
        <w:jc w:val="both"/>
        <w:rPr>
          <w:sz w:val="24"/>
          <w:szCs w:val="24"/>
        </w:rPr>
      </w:pPr>
      <w:r w:rsidRPr="007A03C9">
        <w:rPr>
          <w:sz w:val="24"/>
          <w:szCs w:val="24"/>
        </w:rPr>
        <w:t xml:space="preserve">Club members to remain vigilant and marshal/manage public interaction with bikes. </w:t>
      </w:r>
    </w:p>
    <w:p w:rsidR="007A03C9" w:rsidRDefault="007A03C9" w:rsidP="007A03C9">
      <w:pPr>
        <w:pStyle w:val="ListParagraph"/>
        <w:numPr>
          <w:ilvl w:val="0"/>
          <w:numId w:val="4"/>
        </w:numPr>
        <w:jc w:val="both"/>
        <w:rPr>
          <w:sz w:val="24"/>
          <w:szCs w:val="24"/>
        </w:rPr>
      </w:pPr>
      <w:r w:rsidRPr="007A03C9">
        <w:rPr>
          <w:sz w:val="24"/>
          <w:szCs w:val="24"/>
        </w:rPr>
        <w:lastRenderedPageBreak/>
        <w:t>Particular care to be taken whilst bikes are ‘cooling down’ after use.</w:t>
      </w:r>
    </w:p>
    <w:p w:rsidR="007A03C9" w:rsidRPr="007A03C9" w:rsidRDefault="002A5CD5" w:rsidP="007A03C9">
      <w:pPr>
        <w:pStyle w:val="ListParagraph"/>
        <w:numPr>
          <w:ilvl w:val="0"/>
          <w:numId w:val="4"/>
        </w:numPr>
        <w:jc w:val="both"/>
        <w:rPr>
          <w:sz w:val="24"/>
          <w:szCs w:val="24"/>
        </w:rPr>
      </w:pPr>
      <w:r>
        <w:rPr>
          <w:sz w:val="24"/>
          <w:szCs w:val="24"/>
        </w:rPr>
        <w:t xml:space="preserve">Repair </w:t>
      </w:r>
      <w:r w:rsidR="007A03C9" w:rsidRPr="007A03C9">
        <w:rPr>
          <w:sz w:val="24"/>
          <w:szCs w:val="24"/>
        </w:rPr>
        <w:t>work to be undertaken well away from tents and gazebos.</w:t>
      </w:r>
    </w:p>
    <w:p w:rsidR="007A03C9" w:rsidRPr="007A03C9" w:rsidRDefault="007A03C9" w:rsidP="007A03C9">
      <w:pPr>
        <w:pStyle w:val="ListParagraph"/>
        <w:numPr>
          <w:ilvl w:val="0"/>
          <w:numId w:val="4"/>
        </w:numPr>
        <w:jc w:val="both"/>
        <w:rPr>
          <w:sz w:val="24"/>
          <w:szCs w:val="24"/>
        </w:rPr>
      </w:pPr>
      <w:r w:rsidRPr="007A03C9">
        <w:rPr>
          <w:sz w:val="24"/>
          <w:szCs w:val="24"/>
        </w:rPr>
        <w:t>Particular care to be taken regarding significant  repairs involving fuel/electrics</w:t>
      </w:r>
    </w:p>
    <w:p w:rsidR="002A5CD5" w:rsidRPr="002A5CD5" w:rsidRDefault="002A5CD5" w:rsidP="002A5CD5">
      <w:pPr>
        <w:pStyle w:val="ListParagraph"/>
        <w:numPr>
          <w:ilvl w:val="0"/>
          <w:numId w:val="4"/>
        </w:numPr>
        <w:jc w:val="both"/>
        <w:rPr>
          <w:sz w:val="24"/>
          <w:szCs w:val="24"/>
        </w:rPr>
      </w:pPr>
      <w:r w:rsidRPr="002A5CD5">
        <w:rPr>
          <w:sz w:val="24"/>
          <w:szCs w:val="24"/>
        </w:rPr>
        <w:t xml:space="preserve">Club Organiser to </w:t>
      </w:r>
      <w:r w:rsidR="008B459D">
        <w:rPr>
          <w:sz w:val="24"/>
          <w:szCs w:val="24"/>
        </w:rPr>
        <w:t>identify</w:t>
      </w:r>
      <w:r w:rsidRPr="002A5CD5">
        <w:rPr>
          <w:sz w:val="24"/>
          <w:szCs w:val="24"/>
        </w:rPr>
        <w:t xml:space="preserve"> ‘Responsible Person’ to ensure that Temporary Structures are erected in safe, stable and secure manner.</w:t>
      </w:r>
    </w:p>
    <w:p w:rsidR="002A5CD5" w:rsidRPr="002A5CD5" w:rsidRDefault="002A5CD5" w:rsidP="002A5CD5">
      <w:pPr>
        <w:pStyle w:val="ListParagraph"/>
        <w:numPr>
          <w:ilvl w:val="0"/>
          <w:numId w:val="4"/>
        </w:numPr>
        <w:jc w:val="both"/>
        <w:rPr>
          <w:sz w:val="24"/>
          <w:szCs w:val="24"/>
        </w:rPr>
      </w:pPr>
      <w:r w:rsidRPr="002A5CD5">
        <w:rPr>
          <w:sz w:val="24"/>
          <w:szCs w:val="24"/>
        </w:rPr>
        <w:t xml:space="preserve"> ‘Responsible Person’ to pay particular attention to ongoing stability in inclement weather</w:t>
      </w:r>
      <w:r w:rsidR="007A03C9" w:rsidRPr="002A5CD5">
        <w:rPr>
          <w:sz w:val="24"/>
          <w:szCs w:val="24"/>
        </w:rPr>
        <w:t>.</w:t>
      </w:r>
    </w:p>
    <w:p w:rsidR="002A5CD5" w:rsidRPr="002A5CD5" w:rsidRDefault="002A5CD5" w:rsidP="002A5CD5">
      <w:pPr>
        <w:pStyle w:val="ListParagraph"/>
        <w:numPr>
          <w:ilvl w:val="0"/>
          <w:numId w:val="4"/>
        </w:numPr>
        <w:jc w:val="both"/>
        <w:rPr>
          <w:sz w:val="24"/>
          <w:szCs w:val="24"/>
        </w:rPr>
      </w:pPr>
      <w:r w:rsidRPr="002A5CD5">
        <w:rPr>
          <w:sz w:val="24"/>
          <w:szCs w:val="24"/>
        </w:rPr>
        <w:t>Fires on site should only be made on site if permitted by the site owner.</w:t>
      </w:r>
    </w:p>
    <w:p w:rsidR="002A5CD5" w:rsidRPr="002A5CD5" w:rsidRDefault="002A5CD5" w:rsidP="002A5CD5">
      <w:pPr>
        <w:pStyle w:val="ListParagraph"/>
        <w:numPr>
          <w:ilvl w:val="0"/>
          <w:numId w:val="4"/>
        </w:numPr>
        <w:jc w:val="both"/>
        <w:rPr>
          <w:b/>
          <w:sz w:val="24"/>
          <w:szCs w:val="24"/>
        </w:rPr>
      </w:pPr>
      <w:r w:rsidRPr="002A5CD5">
        <w:rPr>
          <w:sz w:val="24"/>
          <w:szCs w:val="24"/>
        </w:rPr>
        <w:t>Open fires must be safely managed away  from tents and bikes</w:t>
      </w:r>
    </w:p>
    <w:p w:rsidR="002A5CD5" w:rsidRPr="00B74F10" w:rsidRDefault="002A5CD5" w:rsidP="002A5CD5">
      <w:pPr>
        <w:pStyle w:val="ListParagraph"/>
        <w:numPr>
          <w:ilvl w:val="0"/>
          <w:numId w:val="4"/>
        </w:numPr>
        <w:jc w:val="both"/>
        <w:rPr>
          <w:b/>
          <w:sz w:val="24"/>
          <w:szCs w:val="24"/>
        </w:rPr>
      </w:pPr>
      <w:r w:rsidRPr="002A5CD5">
        <w:rPr>
          <w:sz w:val="24"/>
          <w:szCs w:val="24"/>
        </w:rPr>
        <w:t>Event organiser to broadly define event</w:t>
      </w:r>
      <w:r w:rsidR="00B74F10">
        <w:rPr>
          <w:sz w:val="24"/>
          <w:szCs w:val="24"/>
        </w:rPr>
        <w:t>s e.g. rideouts, hikes,</w:t>
      </w:r>
      <w:r w:rsidRPr="002A5CD5">
        <w:rPr>
          <w:sz w:val="24"/>
          <w:szCs w:val="24"/>
        </w:rPr>
        <w:t xml:space="preserve"> to participants. Highlighting typical details .e.g. distance, general terrain, details worthy of note.</w:t>
      </w:r>
    </w:p>
    <w:p w:rsidR="00B74F10" w:rsidRDefault="00B74F10" w:rsidP="00B74F10">
      <w:pPr>
        <w:jc w:val="both"/>
        <w:rPr>
          <w:b/>
          <w:sz w:val="24"/>
          <w:szCs w:val="24"/>
        </w:rPr>
      </w:pPr>
    </w:p>
    <w:p w:rsidR="00B74F10" w:rsidRDefault="00B74F10" w:rsidP="00B74F10">
      <w:pPr>
        <w:jc w:val="both"/>
        <w:rPr>
          <w:b/>
          <w:sz w:val="28"/>
          <w:szCs w:val="28"/>
        </w:rPr>
      </w:pPr>
      <w:r w:rsidRPr="00B74F10">
        <w:rPr>
          <w:b/>
          <w:sz w:val="28"/>
          <w:szCs w:val="28"/>
        </w:rPr>
        <w:t>Formal/Section Meetings</w:t>
      </w:r>
    </w:p>
    <w:p w:rsidR="00B74F10" w:rsidRPr="00B74F10" w:rsidRDefault="00B74F10" w:rsidP="00B74F10">
      <w:pPr>
        <w:pStyle w:val="ListParagraph"/>
        <w:numPr>
          <w:ilvl w:val="0"/>
          <w:numId w:val="8"/>
        </w:numPr>
        <w:jc w:val="both"/>
        <w:rPr>
          <w:sz w:val="24"/>
          <w:szCs w:val="24"/>
        </w:rPr>
      </w:pPr>
      <w:r w:rsidRPr="00B74F10">
        <w:rPr>
          <w:sz w:val="24"/>
          <w:szCs w:val="24"/>
        </w:rPr>
        <w:t>Club Organiser to confirm Venue’s requirements, if any, to Club participants and volunteers acting on behalf of Club</w:t>
      </w:r>
    </w:p>
    <w:p w:rsidR="008B459D" w:rsidRDefault="008B459D" w:rsidP="008B459D">
      <w:pPr>
        <w:pStyle w:val="ListParagraph"/>
        <w:numPr>
          <w:ilvl w:val="0"/>
          <w:numId w:val="8"/>
        </w:numPr>
        <w:jc w:val="both"/>
        <w:rPr>
          <w:sz w:val="24"/>
          <w:szCs w:val="24"/>
        </w:rPr>
      </w:pPr>
      <w:r w:rsidRPr="00B74F10">
        <w:rPr>
          <w:sz w:val="24"/>
          <w:szCs w:val="24"/>
        </w:rPr>
        <w:t>Establish fire safety procedures and Fire exits.</w:t>
      </w:r>
    </w:p>
    <w:p w:rsidR="00BB5689" w:rsidRPr="00B74F10" w:rsidRDefault="00BB5689" w:rsidP="008B459D">
      <w:pPr>
        <w:pStyle w:val="ListParagraph"/>
        <w:numPr>
          <w:ilvl w:val="0"/>
          <w:numId w:val="8"/>
        </w:numPr>
        <w:jc w:val="both"/>
        <w:rPr>
          <w:sz w:val="24"/>
          <w:szCs w:val="24"/>
        </w:rPr>
      </w:pPr>
      <w:r>
        <w:rPr>
          <w:sz w:val="24"/>
          <w:szCs w:val="24"/>
        </w:rPr>
        <w:t xml:space="preserve">Visual Inspection of venue to ascertain basic safety of tables, chairs and fittings.  </w:t>
      </w:r>
    </w:p>
    <w:p w:rsidR="00B74F10" w:rsidRPr="00B74F10" w:rsidRDefault="00B74F10" w:rsidP="00B74F10">
      <w:pPr>
        <w:pStyle w:val="ListParagraph"/>
        <w:numPr>
          <w:ilvl w:val="0"/>
          <w:numId w:val="8"/>
        </w:numPr>
        <w:jc w:val="both"/>
        <w:rPr>
          <w:sz w:val="24"/>
          <w:szCs w:val="24"/>
        </w:rPr>
      </w:pPr>
      <w:r w:rsidRPr="00B74F10">
        <w:rPr>
          <w:sz w:val="24"/>
          <w:szCs w:val="24"/>
        </w:rPr>
        <w:t xml:space="preserve">Visual Inspection of venue to determine safe access/egress during meeting. </w:t>
      </w:r>
    </w:p>
    <w:p w:rsidR="00B74F10" w:rsidRPr="00B74F10" w:rsidRDefault="00B74F10" w:rsidP="00B74F10">
      <w:pPr>
        <w:pStyle w:val="ListParagraph"/>
        <w:numPr>
          <w:ilvl w:val="0"/>
          <w:numId w:val="8"/>
        </w:numPr>
        <w:jc w:val="both"/>
        <w:rPr>
          <w:sz w:val="24"/>
          <w:szCs w:val="24"/>
        </w:rPr>
      </w:pPr>
      <w:r w:rsidRPr="00B74F10">
        <w:rPr>
          <w:sz w:val="24"/>
          <w:szCs w:val="24"/>
        </w:rPr>
        <w:t>Visual inspection to determine any particular slip, trip and fall hazards</w:t>
      </w:r>
    </w:p>
    <w:p w:rsidR="00B74F10" w:rsidRPr="00905951" w:rsidRDefault="00B74F10" w:rsidP="00B74F10">
      <w:pPr>
        <w:pStyle w:val="ListParagraph"/>
        <w:numPr>
          <w:ilvl w:val="0"/>
          <w:numId w:val="8"/>
        </w:numPr>
        <w:jc w:val="both"/>
        <w:rPr>
          <w:b/>
          <w:sz w:val="24"/>
          <w:szCs w:val="24"/>
        </w:rPr>
      </w:pPr>
      <w:r w:rsidRPr="00B74F10">
        <w:rPr>
          <w:sz w:val="24"/>
          <w:szCs w:val="24"/>
        </w:rPr>
        <w:t xml:space="preserve">Visual inspection to determine any hazards relating to electrical safety.  </w:t>
      </w:r>
    </w:p>
    <w:p w:rsidR="00905951" w:rsidRDefault="00905951" w:rsidP="00905951">
      <w:pPr>
        <w:jc w:val="both"/>
        <w:rPr>
          <w:b/>
          <w:sz w:val="24"/>
          <w:szCs w:val="24"/>
        </w:rPr>
      </w:pPr>
    </w:p>
    <w:p w:rsidR="00905951" w:rsidRDefault="00905951" w:rsidP="00905951">
      <w:pPr>
        <w:jc w:val="both"/>
        <w:rPr>
          <w:b/>
          <w:sz w:val="24"/>
          <w:szCs w:val="24"/>
        </w:rPr>
      </w:pPr>
      <w:r>
        <w:rPr>
          <w:b/>
          <w:sz w:val="24"/>
          <w:szCs w:val="24"/>
        </w:rPr>
        <w:t xml:space="preserve">APPENDICES (See over pages) </w:t>
      </w:r>
    </w:p>
    <w:p w:rsidR="00905951" w:rsidRDefault="00905951" w:rsidP="00905951">
      <w:pPr>
        <w:pStyle w:val="ListParagraph"/>
        <w:numPr>
          <w:ilvl w:val="0"/>
          <w:numId w:val="9"/>
        </w:numPr>
        <w:jc w:val="both"/>
        <w:rPr>
          <w:sz w:val="24"/>
          <w:szCs w:val="24"/>
        </w:rPr>
      </w:pPr>
      <w:r w:rsidRPr="00146732">
        <w:rPr>
          <w:sz w:val="24"/>
          <w:szCs w:val="24"/>
        </w:rPr>
        <w:t>R</w:t>
      </w:r>
      <w:r>
        <w:rPr>
          <w:sz w:val="24"/>
          <w:szCs w:val="24"/>
        </w:rPr>
        <w:t>isk Assessments</w:t>
      </w:r>
      <w:r w:rsidRPr="00146732">
        <w:rPr>
          <w:sz w:val="24"/>
          <w:szCs w:val="24"/>
        </w:rPr>
        <w:t xml:space="preserve"> as </w:t>
      </w:r>
      <w:r>
        <w:rPr>
          <w:sz w:val="24"/>
          <w:szCs w:val="24"/>
        </w:rPr>
        <w:t>below:-</w:t>
      </w:r>
    </w:p>
    <w:p w:rsidR="00905951" w:rsidRPr="00146732" w:rsidRDefault="00905951" w:rsidP="00905951">
      <w:pPr>
        <w:pStyle w:val="ListParagraph"/>
        <w:numPr>
          <w:ilvl w:val="1"/>
          <w:numId w:val="9"/>
        </w:numPr>
        <w:jc w:val="both"/>
        <w:rPr>
          <w:sz w:val="24"/>
          <w:szCs w:val="24"/>
        </w:rPr>
      </w:pPr>
      <w:r w:rsidRPr="00146732">
        <w:rPr>
          <w:sz w:val="24"/>
          <w:szCs w:val="24"/>
        </w:rPr>
        <w:t xml:space="preserve">RA1 – Shows/Exhibitions </w:t>
      </w:r>
    </w:p>
    <w:p w:rsidR="00905951" w:rsidRPr="00BA5ECE" w:rsidRDefault="00905951" w:rsidP="00905951">
      <w:pPr>
        <w:pStyle w:val="ListParagraph"/>
        <w:numPr>
          <w:ilvl w:val="1"/>
          <w:numId w:val="9"/>
        </w:numPr>
        <w:jc w:val="both"/>
        <w:rPr>
          <w:sz w:val="24"/>
          <w:szCs w:val="24"/>
        </w:rPr>
      </w:pPr>
      <w:r w:rsidRPr="00BA5ECE">
        <w:rPr>
          <w:sz w:val="24"/>
          <w:szCs w:val="24"/>
        </w:rPr>
        <w:t>RA</w:t>
      </w:r>
      <w:r>
        <w:rPr>
          <w:sz w:val="24"/>
          <w:szCs w:val="24"/>
        </w:rPr>
        <w:t>2</w:t>
      </w:r>
      <w:r w:rsidRPr="00BA5ECE">
        <w:rPr>
          <w:sz w:val="24"/>
          <w:szCs w:val="24"/>
        </w:rPr>
        <w:t xml:space="preserve"> – </w:t>
      </w:r>
      <w:r>
        <w:rPr>
          <w:sz w:val="24"/>
          <w:szCs w:val="24"/>
        </w:rPr>
        <w:t>Pre-arranged Rideouts</w:t>
      </w:r>
    </w:p>
    <w:p w:rsidR="00905951" w:rsidRPr="00BA5ECE" w:rsidRDefault="00905951" w:rsidP="00905951">
      <w:pPr>
        <w:pStyle w:val="ListParagraph"/>
        <w:numPr>
          <w:ilvl w:val="1"/>
          <w:numId w:val="9"/>
        </w:numPr>
        <w:jc w:val="both"/>
        <w:rPr>
          <w:sz w:val="24"/>
          <w:szCs w:val="24"/>
        </w:rPr>
      </w:pPr>
      <w:r w:rsidRPr="00BA5ECE">
        <w:rPr>
          <w:sz w:val="24"/>
          <w:szCs w:val="24"/>
        </w:rPr>
        <w:t xml:space="preserve">RA3 – Camps/Rallies </w:t>
      </w:r>
    </w:p>
    <w:p w:rsidR="00905951" w:rsidRDefault="00905951" w:rsidP="00905951">
      <w:pPr>
        <w:pStyle w:val="ListParagraph"/>
        <w:numPr>
          <w:ilvl w:val="1"/>
          <w:numId w:val="9"/>
        </w:numPr>
        <w:jc w:val="both"/>
        <w:rPr>
          <w:sz w:val="24"/>
          <w:szCs w:val="24"/>
        </w:rPr>
      </w:pPr>
      <w:r w:rsidRPr="00BA5ECE">
        <w:rPr>
          <w:sz w:val="24"/>
          <w:szCs w:val="24"/>
        </w:rPr>
        <w:t xml:space="preserve">RA4 – </w:t>
      </w:r>
      <w:r>
        <w:rPr>
          <w:sz w:val="24"/>
          <w:szCs w:val="24"/>
        </w:rPr>
        <w:t>Formal/Section Meetings</w:t>
      </w:r>
    </w:p>
    <w:p w:rsidR="007A4E12" w:rsidRPr="007A4E12" w:rsidRDefault="007A4E12" w:rsidP="007A4E12">
      <w:pPr>
        <w:ind w:left="1952"/>
        <w:jc w:val="both"/>
        <w:rPr>
          <w:sz w:val="24"/>
          <w:szCs w:val="24"/>
        </w:rPr>
      </w:pPr>
    </w:p>
    <w:p w:rsidR="008676DA" w:rsidRPr="00764696" w:rsidRDefault="008676DA" w:rsidP="008676DA">
      <w:pPr>
        <w:pStyle w:val="ListParagraph"/>
        <w:ind w:left="2312"/>
        <w:jc w:val="both"/>
        <w:rPr>
          <w:sz w:val="24"/>
          <w:szCs w:val="24"/>
        </w:rPr>
      </w:pPr>
    </w:p>
    <w:p w:rsidR="000F5DDF" w:rsidRDefault="000F5DDF" w:rsidP="000F5DDF">
      <w:pPr>
        <w:jc w:val="both"/>
        <w:rPr>
          <w:b/>
          <w:sz w:val="28"/>
          <w:szCs w:val="28"/>
        </w:rPr>
      </w:pPr>
    </w:p>
    <w:p w:rsidR="00254029" w:rsidRDefault="00254029" w:rsidP="000F5DDF">
      <w:pPr>
        <w:jc w:val="both"/>
        <w:rPr>
          <w:b/>
          <w:sz w:val="28"/>
          <w:szCs w:val="28"/>
        </w:rPr>
      </w:pPr>
    </w:p>
    <w:p w:rsidR="00EA2324" w:rsidRDefault="00EA2324" w:rsidP="000F5DDF">
      <w:pPr>
        <w:jc w:val="both"/>
        <w:rPr>
          <w:b/>
          <w:sz w:val="28"/>
          <w:szCs w:val="28"/>
        </w:rPr>
      </w:pPr>
    </w:p>
    <w:p w:rsidR="00254029" w:rsidRDefault="00254029" w:rsidP="000F5DDF">
      <w:pPr>
        <w:jc w:val="both"/>
        <w:rPr>
          <w:b/>
          <w:sz w:val="28"/>
          <w:szCs w:val="28"/>
        </w:rPr>
      </w:pPr>
    </w:p>
    <w:p w:rsidR="007A4E12" w:rsidRDefault="007A4E12" w:rsidP="000F5DDF">
      <w:pPr>
        <w:jc w:val="both"/>
        <w:rPr>
          <w:b/>
          <w:sz w:val="28"/>
          <w:szCs w:val="28"/>
        </w:rPr>
      </w:pPr>
    </w:p>
    <w:tbl>
      <w:tblPr>
        <w:tblStyle w:val="TableGrid"/>
        <w:tblW w:w="9180" w:type="dxa"/>
        <w:tblLook w:val="04A0"/>
      </w:tblPr>
      <w:tblGrid>
        <w:gridCol w:w="2798"/>
        <w:gridCol w:w="849"/>
        <w:gridCol w:w="2687"/>
        <w:gridCol w:w="780"/>
        <w:gridCol w:w="2066"/>
      </w:tblGrid>
      <w:tr w:rsidR="00F1686A" w:rsidTr="008A2630">
        <w:tc>
          <w:tcPr>
            <w:tcW w:w="9180" w:type="dxa"/>
            <w:gridSpan w:val="5"/>
          </w:tcPr>
          <w:p w:rsidR="00F1686A" w:rsidRPr="00C97FA3" w:rsidRDefault="00F1686A" w:rsidP="008A2630">
            <w:pPr>
              <w:jc w:val="both"/>
              <w:rPr>
                <w:b/>
                <w:sz w:val="24"/>
                <w:szCs w:val="24"/>
              </w:rPr>
            </w:pPr>
            <w:r w:rsidRPr="00C97FA3">
              <w:rPr>
                <w:b/>
                <w:sz w:val="24"/>
                <w:szCs w:val="24"/>
              </w:rPr>
              <w:t>MZRC RA1 – Participation in Shows/Exhibitions</w:t>
            </w:r>
          </w:p>
          <w:p w:rsidR="00F1686A" w:rsidRDefault="00F1686A" w:rsidP="008A2630">
            <w:pPr>
              <w:jc w:val="both"/>
              <w:rPr>
                <w:b/>
                <w:sz w:val="16"/>
                <w:szCs w:val="16"/>
              </w:rPr>
            </w:pPr>
            <w:r>
              <w:rPr>
                <w:b/>
                <w:sz w:val="16"/>
                <w:szCs w:val="16"/>
              </w:rPr>
              <w:t>Risk Rating –High (H) / Medium (M)/ Low (L)</w:t>
            </w:r>
          </w:p>
          <w:p w:rsidR="00F1686A" w:rsidRPr="007E72A4" w:rsidRDefault="00F1686A" w:rsidP="008A2630">
            <w:pPr>
              <w:jc w:val="both"/>
              <w:rPr>
                <w:b/>
                <w:sz w:val="16"/>
                <w:szCs w:val="16"/>
              </w:rPr>
            </w:pPr>
            <w:r>
              <w:rPr>
                <w:b/>
                <w:sz w:val="16"/>
                <w:szCs w:val="16"/>
              </w:rPr>
              <w:t xml:space="preserve">High = Incident Likely to Occur; M = Incident Possible Occurence; L = Incident Unlikely to Occur </w:t>
            </w:r>
          </w:p>
        </w:tc>
      </w:tr>
      <w:tr w:rsidR="00F1686A" w:rsidTr="008A2630">
        <w:tc>
          <w:tcPr>
            <w:tcW w:w="2798" w:type="dxa"/>
          </w:tcPr>
          <w:p w:rsidR="00F1686A" w:rsidRPr="00A60B28" w:rsidRDefault="00F1686A" w:rsidP="008A2630">
            <w:pPr>
              <w:jc w:val="both"/>
              <w:rPr>
                <w:b/>
                <w:sz w:val="16"/>
                <w:szCs w:val="16"/>
              </w:rPr>
            </w:pPr>
            <w:r w:rsidRPr="00A60B28">
              <w:rPr>
                <w:b/>
                <w:sz w:val="16"/>
                <w:szCs w:val="16"/>
              </w:rPr>
              <w:t>Activity</w:t>
            </w:r>
          </w:p>
        </w:tc>
        <w:tc>
          <w:tcPr>
            <w:tcW w:w="849" w:type="dxa"/>
          </w:tcPr>
          <w:p w:rsidR="00F1686A" w:rsidRPr="00A60B28" w:rsidRDefault="00F1686A" w:rsidP="008A2630">
            <w:pPr>
              <w:jc w:val="center"/>
              <w:rPr>
                <w:b/>
                <w:sz w:val="16"/>
                <w:szCs w:val="16"/>
              </w:rPr>
            </w:pPr>
            <w:r w:rsidRPr="00A60B28">
              <w:rPr>
                <w:b/>
                <w:sz w:val="16"/>
                <w:szCs w:val="16"/>
              </w:rPr>
              <w:t>Initial Risk</w:t>
            </w:r>
          </w:p>
        </w:tc>
        <w:tc>
          <w:tcPr>
            <w:tcW w:w="2687" w:type="dxa"/>
          </w:tcPr>
          <w:p w:rsidR="00F1686A" w:rsidRPr="00A60B28" w:rsidRDefault="00F1686A" w:rsidP="008A2630">
            <w:pPr>
              <w:ind w:left="-822" w:firstLine="822"/>
              <w:jc w:val="both"/>
              <w:rPr>
                <w:b/>
                <w:sz w:val="16"/>
                <w:szCs w:val="16"/>
              </w:rPr>
            </w:pPr>
            <w:r w:rsidRPr="00A60B28">
              <w:rPr>
                <w:b/>
                <w:sz w:val="16"/>
                <w:szCs w:val="16"/>
              </w:rPr>
              <w:t>Control Measures</w:t>
            </w:r>
          </w:p>
        </w:tc>
        <w:tc>
          <w:tcPr>
            <w:tcW w:w="780" w:type="dxa"/>
          </w:tcPr>
          <w:p w:rsidR="00F1686A" w:rsidRPr="00A60B28" w:rsidRDefault="00F1686A" w:rsidP="008A2630">
            <w:pPr>
              <w:jc w:val="center"/>
              <w:rPr>
                <w:b/>
                <w:sz w:val="16"/>
                <w:szCs w:val="16"/>
              </w:rPr>
            </w:pPr>
            <w:r w:rsidRPr="00A60B28">
              <w:rPr>
                <w:b/>
                <w:sz w:val="16"/>
                <w:szCs w:val="16"/>
              </w:rPr>
              <w:t>Residual Risk</w:t>
            </w:r>
          </w:p>
        </w:tc>
        <w:tc>
          <w:tcPr>
            <w:tcW w:w="2066" w:type="dxa"/>
          </w:tcPr>
          <w:p w:rsidR="00F1686A" w:rsidRPr="00A60B28" w:rsidRDefault="00F1686A" w:rsidP="008A2630">
            <w:pPr>
              <w:jc w:val="both"/>
              <w:rPr>
                <w:b/>
                <w:sz w:val="16"/>
                <w:szCs w:val="16"/>
              </w:rPr>
            </w:pPr>
            <w:r w:rsidRPr="00A60B28">
              <w:rPr>
                <w:b/>
                <w:sz w:val="16"/>
                <w:szCs w:val="16"/>
              </w:rPr>
              <w:t>Additional Comments</w:t>
            </w:r>
          </w:p>
        </w:tc>
      </w:tr>
      <w:tr w:rsidR="00F1686A" w:rsidTr="008A2630">
        <w:tc>
          <w:tcPr>
            <w:tcW w:w="2798" w:type="dxa"/>
          </w:tcPr>
          <w:p w:rsidR="00F1686A" w:rsidRDefault="00F1686A" w:rsidP="008A2630">
            <w:pPr>
              <w:jc w:val="both"/>
              <w:rPr>
                <w:sz w:val="16"/>
                <w:szCs w:val="16"/>
              </w:rPr>
            </w:pPr>
            <w:r w:rsidRPr="00E55E52">
              <w:rPr>
                <w:sz w:val="16"/>
                <w:szCs w:val="16"/>
              </w:rPr>
              <w:t xml:space="preserve">Compliance with </w:t>
            </w:r>
            <w:r>
              <w:rPr>
                <w:sz w:val="16"/>
                <w:szCs w:val="16"/>
              </w:rPr>
              <w:t xml:space="preserve">Event </w:t>
            </w:r>
            <w:r w:rsidRPr="00E55E52">
              <w:rPr>
                <w:sz w:val="16"/>
                <w:szCs w:val="16"/>
              </w:rPr>
              <w:t>Organiser</w:t>
            </w:r>
            <w:r>
              <w:rPr>
                <w:sz w:val="16"/>
                <w:szCs w:val="16"/>
              </w:rPr>
              <w:t>’</w:t>
            </w:r>
            <w:r w:rsidRPr="00E55E52">
              <w:rPr>
                <w:sz w:val="16"/>
                <w:szCs w:val="16"/>
              </w:rPr>
              <w:t>s Requirements</w:t>
            </w:r>
            <w:r>
              <w:rPr>
                <w:sz w:val="16"/>
                <w:szCs w:val="16"/>
              </w:rPr>
              <w:t xml:space="preserve"> if req’d e.g. </w:t>
            </w:r>
          </w:p>
          <w:p w:rsidR="00F1686A" w:rsidRDefault="00F1686A" w:rsidP="00F1686A">
            <w:pPr>
              <w:pStyle w:val="ListParagraph"/>
              <w:numPr>
                <w:ilvl w:val="0"/>
                <w:numId w:val="6"/>
              </w:numPr>
              <w:jc w:val="both"/>
              <w:rPr>
                <w:sz w:val="16"/>
                <w:szCs w:val="16"/>
              </w:rPr>
            </w:pPr>
            <w:r w:rsidRPr="00A60B28">
              <w:rPr>
                <w:sz w:val="16"/>
                <w:szCs w:val="16"/>
              </w:rPr>
              <w:t>Completion of Risk Assessments</w:t>
            </w:r>
          </w:p>
          <w:p w:rsidR="00F1686A" w:rsidRDefault="00F1686A" w:rsidP="00F1686A">
            <w:pPr>
              <w:pStyle w:val="ListParagraph"/>
              <w:numPr>
                <w:ilvl w:val="0"/>
                <w:numId w:val="6"/>
              </w:numPr>
              <w:jc w:val="both"/>
              <w:rPr>
                <w:sz w:val="16"/>
                <w:szCs w:val="16"/>
              </w:rPr>
            </w:pPr>
            <w:r>
              <w:rPr>
                <w:sz w:val="16"/>
                <w:szCs w:val="16"/>
              </w:rPr>
              <w:t>Compliance with Site Fire procedures</w:t>
            </w:r>
          </w:p>
          <w:p w:rsidR="00F1686A" w:rsidRPr="00AD67BC" w:rsidRDefault="00F1686A" w:rsidP="008A2630">
            <w:pPr>
              <w:jc w:val="both"/>
              <w:rPr>
                <w:i/>
                <w:sz w:val="16"/>
                <w:szCs w:val="16"/>
              </w:rPr>
            </w:pPr>
            <w:r w:rsidRPr="00AD67BC">
              <w:rPr>
                <w:i/>
                <w:sz w:val="16"/>
                <w:szCs w:val="16"/>
              </w:rPr>
              <w:t>(Note:-The above list is not exhaustive)</w:t>
            </w:r>
          </w:p>
          <w:p w:rsidR="00F1686A" w:rsidRPr="00E55E52" w:rsidRDefault="00F1686A" w:rsidP="008A2630">
            <w:pPr>
              <w:jc w:val="both"/>
              <w:rPr>
                <w:sz w:val="16"/>
                <w:szCs w:val="16"/>
              </w:rPr>
            </w:pPr>
          </w:p>
        </w:tc>
        <w:tc>
          <w:tcPr>
            <w:tcW w:w="849" w:type="dxa"/>
          </w:tcPr>
          <w:p w:rsidR="00F1686A" w:rsidRPr="00E55E52" w:rsidRDefault="00F1686A" w:rsidP="008A2630">
            <w:pPr>
              <w:jc w:val="center"/>
              <w:rPr>
                <w:sz w:val="16"/>
                <w:szCs w:val="16"/>
              </w:rPr>
            </w:pPr>
            <w:r>
              <w:rPr>
                <w:sz w:val="16"/>
                <w:szCs w:val="16"/>
              </w:rPr>
              <w:t>M</w:t>
            </w:r>
          </w:p>
        </w:tc>
        <w:tc>
          <w:tcPr>
            <w:tcW w:w="2687" w:type="dxa"/>
          </w:tcPr>
          <w:p w:rsidR="00F1686A" w:rsidRDefault="00F1686A" w:rsidP="008A2630">
            <w:pPr>
              <w:jc w:val="both"/>
              <w:rPr>
                <w:sz w:val="16"/>
                <w:szCs w:val="16"/>
              </w:rPr>
            </w:pPr>
            <w:r>
              <w:rPr>
                <w:sz w:val="16"/>
                <w:szCs w:val="16"/>
              </w:rPr>
              <w:t>Club Organiser to cascade Event Organiser’s requirements to Club participants and volunteers acting on behalf of Club</w:t>
            </w:r>
          </w:p>
          <w:p w:rsidR="00F1686A" w:rsidRPr="00E55E52" w:rsidRDefault="00F1686A" w:rsidP="008A2630">
            <w:pPr>
              <w:jc w:val="both"/>
              <w:rPr>
                <w:sz w:val="16"/>
                <w:szCs w:val="16"/>
              </w:rPr>
            </w:pPr>
          </w:p>
        </w:tc>
        <w:tc>
          <w:tcPr>
            <w:tcW w:w="780" w:type="dxa"/>
          </w:tcPr>
          <w:p w:rsidR="00F1686A" w:rsidRPr="00E55E52" w:rsidRDefault="00F1686A" w:rsidP="008A2630">
            <w:pPr>
              <w:ind w:right="-43"/>
              <w:jc w:val="center"/>
              <w:rPr>
                <w:sz w:val="16"/>
                <w:szCs w:val="16"/>
              </w:rPr>
            </w:pPr>
            <w:r>
              <w:rPr>
                <w:sz w:val="16"/>
                <w:szCs w:val="16"/>
              </w:rPr>
              <w:t>L</w:t>
            </w:r>
          </w:p>
        </w:tc>
        <w:tc>
          <w:tcPr>
            <w:tcW w:w="2066" w:type="dxa"/>
          </w:tcPr>
          <w:p w:rsidR="00F1686A" w:rsidRPr="00E55E52" w:rsidRDefault="00F1686A" w:rsidP="008A2630">
            <w:pPr>
              <w:jc w:val="both"/>
              <w:rPr>
                <w:sz w:val="16"/>
                <w:szCs w:val="16"/>
              </w:rPr>
            </w:pPr>
          </w:p>
        </w:tc>
      </w:tr>
      <w:tr w:rsidR="00F1686A" w:rsidTr="008A2630">
        <w:tc>
          <w:tcPr>
            <w:tcW w:w="2798" w:type="dxa"/>
          </w:tcPr>
          <w:p w:rsidR="00F1686A" w:rsidRPr="00CF356D" w:rsidRDefault="00F1686A" w:rsidP="008A2630">
            <w:pPr>
              <w:jc w:val="both"/>
              <w:rPr>
                <w:sz w:val="16"/>
                <w:szCs w:val="16"/>
              </w:rPr>
            </w:pPr>
            <w:r w:rsidRPr="00CF356D">
              <w:rPr>
                <w:sz w:val="16"/>
                <w:szCs w:val="16"/>
              </w:rPr>
              <w:t xml:space="preserve">Parking up of </w:t>
            </w:r>
            <w:r>
              <w:rPr>
                <w:sz w:val="16"/>
                <w:szCs w:val="16"/>
              </w:rPr>
              <w:t>bikes ‘on ‘stand’ including access through show area</w:t>
            </w:r>
          </w:p>
        </w:tc>
        <w:tc>
          <w:tcPr>
            <w:tcW w:w="849" w:type="dxa"/>
          </w:tcPr>
          <w:p w:rsidR="00F1686A" w:rsidRPr="00CF356D" w:rsidRDefault="00F1686A" w:rsidP="008A2630">
            <w:pPr>
              <w:jc w:val="center"/>
              <w:rPr>
                <w:sz w:val="16"/>
                <w:szCs w:val="16"/>
              </w:rPr>
            </w:pPr>
            <w:r>
              <w:rPr>
                <w:sz w:val="16"/>
                <w:szCs w:val="16"/>
              </w:rPr>
              <w:t>M</w:t>
            </w:r>
          </w:p>
        </w:tc>
        <w:tc>
          <w:tcPr>
            <w:tcW w:w="2687" w:type="dxa"/>
          </w:tcPr>
          <w:p w:rsidR="00F1686A" w:rsidRDefault="00F1686A" w:rsidP="008A2630">
            <w:pPr>
              <w:jc w:val="both"/>
              <w:rPr>
                <w:sz w:val="16"/>
                <w:szCs w:val="16"/>
              </w:rPr>
            </w:pPr>
            <w:r>
              <w:rPr>
                <w:sz w:val="16"/>
                <w:szCs w:val="16"/>
              </w:rPr>
              <w:t>Machines to be carefully traversed across/through show site to/from exhibit area.</w:t>
            </w:r>
          </w:p>
          <w:p w:rsidR="00F1686A" w:rsidRDefault="00F1686A" w:rsidP="008A2630">
            <w:pPr>
              <w:jc w:val="both"/>
              <w:rPr>
                <w:sz w:val="16"/>
                <w:szCs w:val="16"/>
              </w:rPr>
            </w:pPr>
            <w:r>
              <w:rPr>
                <w:sz w:val="16"/>
                <w:szCs w:val="16"/>
              </w:rPr>
              <w:t>Machines to be parked in stable manner with space between to move freely around.</w:t>
            </w:r>
          </w:p>
          <w:p w:rsidR="00F1686A" w:rsidRPr="00CF356D" w:rsidRDefault="00F1686A" w:rsidP="008A2630">
            <w:pPr>
              <w:jc w:val="both"/>
              <w:rPr>
                <w:sz w:val="16"/>
                <w:szCs w:val="16"/>
              </w:rPr>
            </w:pPr>
            <w:r>
              <w:rPr>
                <w:sz w:val="16"/>
                <w:szCs w:val="16"/>
              </w:rPr>
              <w:t>Public to be excluded from contact with hot engines/exhausts.</w:t>
            </w:r>
          </w:p>
        </w:tc>
        <w:tc>
          <w:tcPr>
            <w:tcW w:w="780" w:type="dxa"/>
          </w:tcPr>
          <w:p w:rsidR="00F1686A" w:rsidRDefault="00F1686A" w:rsidP="008A2630">
            <w:pPr>
              <w:jc w:val="center"/>
            </w:pPr>
            <w:r w:rsidRPr="00D70DE0">
              <w:rPr>
                <w:sz w:val="16"/>
                <w:szCs w:val="16"/>
              </w:rPr>
              <w:t>L</w:t>
            </w:r>
          </w:p>
        </w:tc>
        <w:tc>
          <w:tcPr>
            <w:tcW w:w="2066" w:type="dxa"/>
          </w:tcPr>
          <w:p w:rsidR="00F1686A" w:rsidRPr="00CF356D" w:rsidRDefault="00F1686A" w:rsidP="008A2630">
            <w:pPr>
              <w:jc w:val="both"/>
              <w:rPr>
                <w:sz w:val="16"/>
                <w:szCs w:val="16"/>
              </w:rPr>
            </w:pPr>
          </w:p>
        </w:tc>
      </w:tr>
      <w:tr w:rsidR="00F1686A" w:rsidTr="008A2630">
        <w:tc>
          <w:tcPr>
            <w:tcW w:w="2798" w:type="dxa"/>
          </w:tcPr>
          <w:p w:rsidR="00F1686A" w:rsidRPr="00CF356D" w:rsidRDefault="00F1686A" w:rsidP="008A2630">
            <w:pPr>
              <w:jc w:val="both"/>
              <w:rPr>
                <w:sz w:val="16"/>
                <w:szCs w:val="16"/>
              </w:rPr>
            </w:pPr>
            <w:r>
              <w:rPr>
                <w:sz w:val="16"/>
                <w:szCs w:val="16"/>
              </w:rPr>
              <w:t>Public Interaction with Bikes/Other exhibits</w:t>
            </w:r>
          </w:p>
        </w:tc>
        <w:tc>
          <w:tcPr>
            <w:tcW w:w="849" w:type="dxa"/>
          </w:tcPr>
          <w:p w:rsidR="00F1686A" w:rsidRPr="00CF356D" w:rsidRDefault="00F1686A" w:rsidP="008A2630">
            <w:pPr>
              <w:jc w:val="center"/>
              <w:rPr>
                <w:sz w:val="16"/>
                <w:szCs w:val="16"/>
              </w:rPr>
            </w:pPr>
            <w:r>
              <w:rPr>
                <w:sz w:val="16"/>
                <w:szCs w:val="16"/>
              </w:rPr>
              <w:t>M</w:t>
            </w:r>
          </w:p>
        </w:tc>
        <w:tc>
          <w:tcPr>
            <w:tcW w:w="2687" w:type="dxa"/>
          </w:tcPr>
          <w:p w:rsidR="00F1686A" w:rsidRDefault="00F1686A" w:rsidP="008A2630">
            <w:pPr>
              <w:jc w:val="both"/>
              <w:rPr>
                <w:sz w:val="16"/>
                <w:szCs w:val="16"/>
              </w:rPr>
            </w:pPr>
            <w:r>
              <w:rPr>
                <w:sz w:val="16"/>
                <w:szCs w:val="16"/>
              </w:rPr>
              <w:t>At least one Club member to act as ‘marshall’ at all times  during event to manage public interaction with bikes,</w:t>
            </w:r>
          </w:p>
          <w:p w:rsidR="00F1686A" w:rsidRDefault="00F1686A" w:rsidP="008A2630">
            <w:pPr>
              <w:jc w:val="both"/>
              <w:rPr>
                <w:sz w:val="16"/>
                <w:szCs w:val="16"/>
              </w:rPr>
            </w:pPr>
            <w:r>
              <w:rPr>
                <w:sz w:val="16"/>
                <w:szCs w:val="16"/>
              </w:rPr>
              <w:t>(Suggest 1 marshall per 5 bikes)</w:t>
            </w:r>
          </w:p>
          <w:p w:rsidR="00F1686A" w:rsidRPr="00CF356D" w:rsidRDefault="00F1686A" w:rsidP="008A2630">
            <w:pPr>
              <w:jc w:val="both"/>
              <w:rPr>
                <w:sz w:val="16"/>
                <w:szCs w:val="16"/>
              </w:rPr>
            </w:pPr>
            <w:r>
              <w:rPr>
                <w:sz w:val="16"/>
                <w:szCs w:val="16"/>
              </w:rPr>
              <w:t>Children must have Parental and bike owner’s permission to sit on bikes</w:t>
            </w:r>
          </w:p>
        </w:tc>
        <w:tc>
          <w:tcPr>
            <w:tcW w:w="780" w:type="dxa"/>
          </w:tcPr>
          <w:p w:rsidR="00F1686A" w:rsidRDefault="00F1686A" w:rsidP="008A2630">
            <w:pPr>
              <w:jc w:val="center"/>
            </w:pPr>
            <w:r w:rsidRPr="00D70DE0">
              <w:rPr>
                <w:sz w:val="16"/>
                <w:szCs w:val="16"/>
              </w:rPr>
              <w:t>L</w:t>
            </w:r>
          </w:p>
        </w:tc>
        <w:tc>
          <w:tcPr>
            <w:tcW w:w="2066" w:type="dxa"/>
          </w:tcPr>
          <w:p w:rsidR="00F1686A" w:rsidRPr="00CF356D" w:rsidRDefault="00F1686A" w:rsidP="008A2630">
            <w:pPr>
              <w:jc w:val="both"/>
              <w:rPr>
                <w:sz w:val="16"/>
                <w:szCs w:val="16"/>
              </w:rPr>
            </w:pPr>
          </w:p>
        </w:tc>
      </w:tr>
      <w:tr w:rsidR="00F1686A" w:rsidTr="008A2630">
        <w:tc>
          <w:tcPr>
            <w:tcW w:w="2798" w:type="dxa"/>
          </w:tcPr>
          <w:p w:rsidR="00F1686A" w:rsidRPr="00CF356D" w:rsidRDefault="00F1686A" w:rsidP="008A2630">
            <w:pPr>
              <w:jc w:val="both"/>
              <w:rPr>
                <w:sz w:val="16"/>
                <w:szCs w:val="16"/>
              </w:rPr>
            </w:pPr>
            <w:r>
              <w:rPr>
                <w:sz w:val="16"/>
                <w:szCs w:val="16"/>
              </w:rPr>
              <w:t xml:space="preserve">Bike mechanical/electrical failure requiring on site repairs </w:t>
            </w:r>
          </w:p>
        </w:tc>
        <w:tc>
          <w:tcPr>
            <w:tcW w:w="849" w:type="dxa"/>
          </w:tcPr>
          <w:p w:rsidR="00F1686A" w:rsidRPr="00CF356D" w:rsidRDefault="00F1686A" w:rsidP="008A2630">
            <w:pPr>
              <w:jc w:val="center"/>
              <w:rPr>
                <w:sz w:val="16"/>
                <w:szCs w:val="16"/>
              </w:rPr>
            </w:pPr>
            <w:r>
              <w:rPr>
                <w:sz w:val="16"/>
                <w:szCs w:val="16"/>
              </w:rPr>
              <w:t>M</w:t>
            </w:r>
          </w:p>
        </w:tc>
        <w:tc>
          <w:tcPr>
            <w:tcW w:w="2687" w:type="dxa"/>
          </w:tcPr>
          <w:p w:rsidR="00F1686A" w:rsidRPr="00CF356D" w:rsidRDefault="00F1686A" w:rsidP="00336401">
            <w:pPr>
              <w:jc w:val="both"/>
              <w:rPr>
                <w:sz w:val="16"/>
                <w:szCs w:val="16"/>
              </w:rPr>
            </w:pPr>
            <w:r>
              <w:rPr>
                <w:sz w:val="16"/>
                <w:szCs w:val="16"/>
              </w:rPr>
              <w:t>Remedial</w:t>
            </w:r>
            <w:r w:rsidR="00336401">
              <w:rPr>
                <w:sz w:val="16"/>
                <w:szCs w:val="16"/>
              </w:rPr>
              <w:t>/Repair</w:t>
            </w:r>
            <w:r>
              <w:rPr>
                <w:sz w:val="16"/>
                <w:szCs w:val="16"/>
              </w:rPr>
              <w:t xml:space="preserve"> work to be undertaken away from main exhibit area and other exhibits. Event organiser to be liaised with regarding significant repairs involving fuel/electrics.</w:t>
            </w:r>
          </w:p>
        </w:tc>
        <w:tc>
          <w:tcPr>
            <w:tcW w:w="780" w:type="dxa"/>
          </w:tcPr>
          <w:p w:rsidR="00F1686A" w:rsidRDefault="00F1686A" w:rsidP="008A2630">
            <w:pPr>
              <w:jc w:val="center"/>
            </w:pPr>
            <w:r w:rsidRPr="00D70DE0">
              <w:rPr>
                <w:sz w:val="16"/>
                <w:szCs w:val="16"/>
              </w:rPr>
              <w:t>L</w:t>
            </w:r>
          </w:p>
        </w:tc>
        <w:tc>
          <w:tcPr>
            <w:tcW w:w="2066" w:type="dxa"/>
          </w:tcPr>
          <w:p w:rsidR="00F1686A" w:rsidRPr="00CF356D" w:rsidRDefault="00F1686A" w:rsidP="008A2630">
            <w:pPr>
              <w:jc w:val="both"/>
              <w:rPr>
                <w:sz w:val="16"/>
                <w:szCs w:val="16"/>
              </w:rPr>
            </w:pPr>
          </w:p>
        </w:tc>
      </w:tr>
      <w:tr w:rsidR="00F1686A" w:rsidTr="008A2630">
        <w:tc>
          <w:tcPr>
            <w:tcW w:w="2798" w:type="dxa"/>
          </w:tcPr>
          <w:p w:rsidR="00F1686A" w:rsidRPr="00CF356D" w:rsidRDefault="00F1686A" w:rsidP="008A2630">
            <w:pPr>
              <w:jc w:val="both"/>
              <w:rPr>
                <w:sz w:val="16"/>
                <w:szCs w:val="16"/>
              </w:rPr>
            </w:pPr>
          </w:p>
        </w:tc>
        <w:tc>
          <w:tcPr>
            <w:tcW w:w="849" w:type="dxa"/>
          </w:tcPr>
          <w:p w:rsidR="00F1686A" w:rsidRPr="00CF356D" w:rsidRDefault="00F1686A" w:rsidP="008A2630">
            <w:pPr>
              <w:jc w:val="center"/>
              <w:rPr>
                <w:sz w:val="16"/>
                <w:szCs w:val="16"/>
              </w:rPr>
            </w:pPr>
          </w:p>
        </w:tc>
        <w:tc>
          <w:tcPr>
            <w:tcW w:w="2687" w:type="dxa"/>
          </w:tcPr>
          <w:p w:rsidR="00F1686A" w:rsidRPr="00CF356D" w:rsidRDefault="00F1686A" w:rsidP="008A2630">
            <w:pPr>
              <w:jc w:val="both"/>
              <w:rPr>
                <w:sz w:val="16"/>
                <w:szCs w:val="16"/>
              </w:rPr>
            </w:pPr>
          </w:p>
        </w:tc>
        <w:tc>
          <w:tcPr>
            <w:tcW w:w="780" w:type="dxa"/>
          </w:tcPr>
          <w:p w:rsidR="00F1686A" w:rsidRPr="00CF356D" w:rsidRDefault="00F1686A" w:rsidP="008A2630">
            <w:pPr>
              <w:jc w:val="center"/>
              <w:rPr>
                <w:sz w:val="16"/>
                <w:szCs w:val="16"/>
              </w:rPr>
            </w:pPr>
          </w:p>
        </w:tc>
        <w:tc>
          <w:tcPr>
            <w:tcW w:w="2066" w:type="dxa"/>
          </w:tcPr>
          <w:p w:rsidR="00F1686A" w:rsidRPr="00CF356D" w:rsidRDefault="00F1686A" w:rsidP="008A2630">
            <w:pPr>
              <w:jc w:val="both"/>
              <w:rPr>
                <w:sz w:val="16"/>
                <w:szCs w:val="16"/>
              </w:rPr>
            </w:pPr>
          </w:p>
        </w:tc>
      </w:tr>
      <w:tr w:rsidR="00F1686A" w:rsidRPr="00CF356D" w:rsidTr="008A2630">
        <w:tc>
          <w:tcPr>
            <w:tcW w:w="2798" w:type="dxa"/>
          </w:tcPr>
          <w:p w:rsidR="00F1686A" w:rsidRPr="00CF356D" w:rsidRDefault="00F1686A" w:rsidP="008A2630">
            <w:pPr>
              <w:jc w:val="both"/>
              <w:rPr>
                <w:sz w:val="16"/>
                <w:szCs w:val="16"/>
              </w:rPr>
            </w:pPr>
          </w:p>
        </w:tc>
        <w:tc>
          <w:tcPr>
            <w:tcW w:w="849" w:type="dxa"/>
          </w:tcPr>
          <w:p w:rsidR="00F1686A" w:rsidRPr="00CF356D" w:rsidRDefault="00F1686A" w:rsidP="008A2630">
            <w:pPr>
              <w:jc w:val="center"/>
              <w:rPr>
                <w:sz w:val="16"/>
                <w:szCs w:val="16"/>
              </w:rPr>
            </w:pPr>
          </w:p>
        </w:tc>
        <w:tc>
          <w:tcPr>
            <w:tcW w:w="2687" w:type="dxa"/>
          </w:tcPr>
          <w:p w:rsidR="00F1686A" w:rsidRPr="00CF356D" w:rsidRDefault="00F1686A" w:rsidP="008A2630">
            <w:pPr>
              <w:jc w:val="both"/>
              <w:rPr>
                <w:sz w:val="16"/>
                <w:szCs w:val="16"/>
              </w:rPr>
            </w:pPr>
          </w:p>
        </w:tc>
        <w:tc>
          <w:tcPr>
            <w:tcW w:w="780" w:type="dxa"/>
          </w:tcPr>
          <w:p w:rsidR="00F1686A" w:rsidRPr="00CF356D" w:rsidRDefault="00F1686A" w:rsidP="008A2630">
            <w:pPr>
              <w:jc w:val="center"/>
              <w:rPr>
                <w:sz w:val="16"/>
                <w:szCs w:val="16"/>
              </w:rPr>
            </w:pPr>
          </w:p>
        </w:tc>
        <w:tc>
          <w:tcPr>
            <w:tcW w:w="2066" w:type="dxa"/>
          </w:tcPr>
          <w:p w:rsidR="00F1686A" w:rsidRPr="00CF356D" w:rsidRDefault="00F1686A" w:rsidP="008A2630">
            <w:pPr>
              <w:jc w:val="both"/>
              <w:rPr>
                <w:sz w:val="16"/>
                <w:szCs w:val="16"/>
              </w:rPr>
            </w:pPr>
          </w:p>
        </w:tc>
      </w:tr>
    </w:tbl>
    <w:p w:rsidR="00F1686A" w:rsidRDefault="00F1686A" w:rsidP="00F1686A"/>
    <w:tbl>
      <w:tblPr>
        <w:tblStyle w:val="TableGrid"/>
        <w:tblW w:w="9180" w:type="dxa"/>
        <w:tblLook w:val="04A0"/>
      </w:tblPr>
      <w:tblGrid>
        <w:gridCol w:w="2798"/>
        <w:gridCol w:w="849"/>
        <w:gridCol w:w="2687"/>
        <w:gridCol w:w="780"/>
        <w:gridCol w:w="2066"/>
      </w:tblGrid>
      <w:tr w:rsidR="00F1686A" w:rsidRPr="007E72A4" w:rsidTr="008A2630">
        <w:tc>
          <w:tcPr>
            <w:tcW w:w="9180" w:type="dxa"/>
            <w:gridSpan w:val="5"/>
          </w:tcPr>
          <w:p w:rsidR="00F1686A" w:rsidRPr="00C97FA3" w:rsidRDefault="00F1686A" w:rsidP="008A2630">
            <w:pPr>
              <w:jc w:val="both"/>
              <w:rPr>
                <w:b/>
                <w:sz w:val="24"/>
                <w:szCs w:val="24"/>
              </w:rPr>
            </w:pPr>
            <w:r w:rsidRPr="00C97FA3">
              <w:rPr>
                <w:b/>
                <w:sz w:val="24"/>
                <w:szCs w:val="24"/>
              </w:rPr>
              <w:t>MZRC RA</w:t>
            </w:r>
            <w:r>
              <w:rPr>
                <w:b/>
                <w:sz w:val="24"/>
                <w:szCs w:val="24"/>
              </w:rPr>
              <w:t>2</w:t>
            </w:r>
            <w:r w:rsidRPr="00C97FA3">
              <w:rPr>
                <w:b/>
                <w:sz w:val="24"/>
                <w:szCs w:val="24"/>
              </w:rPr>
              <w:t xml:space="preserve"> – </w:t>
            </w:r>
            <w:r>
              <w:rPr>
                <w:b/>
                <w:sz w:val="24"/>
                <w:szCs w:val="24"/>
              </w:rPr>
              <w:t>Pre-Arranged Rideouts</w:t>
            </w:r>
          </w:p>
          <w:p w:rsidR="00F1686A" w:rsidRDefault="00F1686A" w:rsidP="008A2630">
            <w:pPr>
              <w:jc w:val="both"/>
              <w:rPr>
                <w:b/>
                <w:sz w:val="16"/>
                <w:szCs w:val="16"/>
              </w:rPr>
            </w:pPr>
            <w:r>
              <w:rPr>
                <w:b/>
                <w:sz w:val="16"/>
                <w:szCs w:val="16"/>
              </w:rPr>
              <w:t>Risk Rating –High (H) / Medium (M)/ Low (L)</w:t>
            </w:r>
          </w:p>
          <w:p w:rsidR="00F1686A" w:rsidRPr="007E72A4" w:rsidRDefault="00F1686A" w:rsidP="008A2630">
            <w:pPr>
              <w:jc w:val="both"/>
              <w:rPr>
                <w:b/>
                <w:sz w:val="16"/>
                <w:szCs w:val="16"/>
              </w:rPr>
            </w:pPr>
            <w:r>
              <w:rPr>
                <w:b/>
                <w:sz w:val="16"/>
                <w:szCs w:val="16"/>
              </w:rPr>
              <w:t xml:space="preserve">High = Incident Likely to Occur; M = Incident Possible Occurence; L = Incident Unlikely to Occur </w:t>
            </w:r>
          </w:p>
        </w:tc>
      </w:tr>
      <w:tr w:rsidR="00F1686A" w:rsidRPr="00A60B28" w:rsidTr="008A2630">
        <w:tc>
          <w:tcPr>
            <w:tcW w:w="2798" w:type="dxa"/>
          </w:tcPr>
          <w:p w:rsidR="00F1686A" w:rsidRPr="00A60B28" w:rsidRDefault="00F1686A" w:rsidP="008A2630">
            <w:pPr>
              <w:jc w:val="both"/>
              <w:rPr>
                <w:b/>
                <w:sz w:val="16"/>
                <w:szCs w:val="16"/>
              </w:rPr>
            </w:pPr>
            <w:r w:rsidRPr="00A60B28">
              <w:rPr>
                <w:b/>
                <w:sz w:val="16"/>
                <w:szCs w:val="16"/>
              </w:rPr>
              <w:t>Activity</w:t>
            </w:r>
          </w:p>
        </w:tc>
        <w:tc>
          <w:tcPr>
            <w:tcW w:w="849" w:type="dxa"/>
          </w:tcPr>
          <w:p w:rsidR="00F1686A" w:rsidRPr="00A60B28" w:rsidRDefault="00F1686A" w:rsidP="008A2630">
            <w:pPr>
              <w:jc w:val="center"/>
              <w:rPr>
                <w:b/>
                <w:sz w:val="16"/>
                <w:szCs w:val="16"/>
              </w:rPr>
            </w:pPr>
            <w:r w:rsidRPr="00A60B28">
              <w:rPr>
                <w:b/>
                <w:sz w:val="16"/>
                <w:szCs w:val="16"/>
              </w:rPr>
              <w:t>Initial Risk</w:t>
            </w:r>
          </w:p>
        </w:tc>
        <w:tc>
          <w:tcPr>
            <w:tcW w:w="2687" w:type="dxa"/>
          </w:tcPr>
          <w:p w:rsidR="00F1686A" w:rsidRPr="00A60B28" w:rsidRDefault="00F1686A" w:rsidP="008A2630">
            <w:pPr>
              <w:ind w:left="-822" w:firstLine="822"/>
              <w:jc w:val="both"/>
              <w:rPr>
                <w:b/>
                <w:sz w:val="16"/>
                <w:szCs w:val="16"/>
              </w:rPr>
            </w:pPr>
            <w:r w:rsidRPr="00A60B28">
              <w:rPr>
                <w:b/>
                <w:sz w:val="16"/>
                <w:szCs w:val="16"/>
              </w:rPr>
              <w:t>Control Measures</w:t>
            </w:r>
          </w:p>
        </w:tc>
        <w:tc>
          <w:tcPr>
            <w:tcW w:w="780" w:type="dxa"/>
          </w:tcPr>
          <w:p w:rsidR="00F1686A" w:rsidRPr="00A60B28" w:rsidRDefault="00F1686A" w:rsidP="008A2630">
            <w:pPr>
              <w:jc w:val="center"/>
              <w:rPr>
                <w:b/>
                <w:sz w:val="16"/>
                <w:szCs w:val="16"/>
              </w:rPr>
            </w:pPr>
            <w:r w:rsidRPr="00A60B28">
              <w:rPr>
                <w:b/>
                <w:sz w:val="16"/>
                <w:szCs w:val="16"/>
              </w:rPr>
              <w:t>Residual Risk</w:t>
            </w:r>
          </w:p>
        </w:tc>
        <w:tc>
          <w:tcPr>
            <w:tcW w:w="2066" w:type="dxa"/>
          </w:tcPr>
          <w:p w:rsidR="00F1686A" w:rsidRPr="00A60B28" w:rsidRDefault="00F1686A" w:rsidP="008A2630">
            <w:pPr>
              <w:jc w:val="both"/>
              <w:rPr>
                <w:b/>
                <w:sz w:val="16"/>
                <w:szCs w:val="16"/>
              </w:rPr>
            </w:pPr>
            <w:r w:rsidRPr="00A60B28">
              <w:rPr>
                <w:b/>
                <w:sz w:val="16"/>
                <w:szCs w:val="16"/>
              </w:rPr>
              <w:t>Additional Comments</w:t>
            </w:r>
          </w:p>
        </w:tc>
      </w:tr>
      <w:tr w:rsidR="00F1686A" w:rsidRPr="00531221" w:rsidTr="008A2630">
        <w:tc>
          <w:tcPr>
            <w:tcW w:w="2798" w:type="dxa"/>
          </w:tcPr>
          <w:p w:rsidR="00F1686A" w:rsidRPr="00531221" w:rsidRDefault="00F1686A" w:rsidP="008A2630">
            <w:pPr>
              <w:jc w:val="both"/>
              <w:rPr>
                <w:sz w:val="16"/>
                <w:szCs w:val="16"/>
              </w:rPr>
            </w:pPr>
            <w:r>
              <w:rPr>
                <w:sz w:val="16"/>
                <w:szCs w:val="16"/>
              </w:rPr>
              <w:t>Participation in Pre-Arranged Rideouts</w:t>
            </w:r>
          </w:p>
        </w:tc>
        <w:tc>
          <w:tcPr>
            <w:tcW w:w="849" w:type="dxa"/>
          </w:tcPr>
          <w:p w:rsidR="00F1686A" w:rsidRPr="00531221" w:rsidRDefault="00F1686A" w:rsidP="008A2630">
            <w:pPr>
              <w:jc w:val="center"/>
              <w:rPr>
                <w:sz w:val="16"/>
                <w:szCs w:val="16"/>
              </w:rPr>
            </w:pPr>
            <w:r w:rsidRPr="00531221">
              <w:rPr>
                <w:sz w:val="16"/>
                <w:szCs w:val="16"/>
              </w:rPr>
              <w:t>M</w:t>
            </w:r>
          </w:p>
        </w:tc>
        <w:tc>
          <w:tcPr>
            <w:tcW w:w="2687" w:type="dxa"/>
          </w:tcPr>
          <w:p w:rsidR="00F1686A" w:rsidRPr="00531221" w:rsidRDefault="00F1686A" w:rsidP="008A2630">
            <w:pPr>
              <w:jc w:val="both"/>
              <w:rPr>
                <w:sz w:val="16"/>
                <w:szCs w:val="16"/>
              </w:rPr>
            </w:pPr>
            <w:r w:rsidRPr="00531221">
              <w:rPr>
                <w:sz w:val="16"/>
                <w:szCs w:val="16"/>
              </w:rPr>
              <w:t xml:space="preserve"> </w:t>
            </w:r>
            <w:r>
              <w:rPr>
                <w:sz w:val="16"/>
                <w:szCs w:val="16"/>
              </w:rPr>
              <w:t>Rideout Organiser to brief participants of rideout details, broadly defining event to participants. Highlighting typical details e.g. distance, general terrain, details worthy of note</w:t>
            </w:r>
            <w:r w:rsidR="002423E8">
              <w:rPr>
                <w:sz w:val="16"/>
                <w:szCs w:val="16"/>
              </w:rPr>
              <w:t xml:space="preserve"> e.g. Fords or Green Lanes</w:t>
            </w:r>
          </w:p>
        </w:tc>
        <w:tc>
          <w:tcPr>
            <w:tcW w:w="780" w:type="dxa"/>
          </w:tcPr>
          <w:p w:rsidR="00F1686A" w:rsidRPr="00531221" w:rsidRDefault="00F1686A" w:rsidP="008A2630">
            <w:pPr>
              <w:ind w:right="-43"/>
              <w:jc w:val="center"/>
              <w:rPr>
                <w:sz w:val="16"/>
                <w:szCs w:val="16"/>
              </w:rPr>
            </w:pPr>
            <w:r w:rsidRPr="00531221">
              <w:rPr>
                <w:sz w:val="16"/>
                <w:szCs w:val="16"/>
              </w:rPr>
              <w:t>L</w:t>
            </w:r>
          </w:p>
        </w:tc>
        <w:tc>
          <w:tcPr>
            <w:tcW w:w="2066" w:type="dxa"/>
          </w:tcPr>
          <w:p w:rsidR="00F1686A" w:rsidRPr="00531221" w:rsidRDefault="00F1686A" w:rsidP="008A2630">
            <w:pPr>
              <w:jc w:val="both"/>
              <w:rPr>
                <w:sz w:val="16"/>
                <w:szCs w:val="16"/>
              </w:rPr>
            </w:pPr>
            <w:r>
              <w:rPr>
                <w:sz w:val="16"/>
                <w:szCs w:val="16"/>
              </w:rPr>
              <w:t>Once briefed, participants agree to take part in the event. They are affirming that they, (and their machines) are in a fit and proper state to participate.</w:t>
            </w:r>
          </w:p>
        </w:tc>
      </w:tr>
      <w:tr w:rsidR="00F1686A" w:rsidRPr="00E17802" w:rsidTr="008A2630">
        <w:tc>
          <w:tcPr>
            <w:tcW w:w="2798" w:type="dxa"/>
          </w:tcPr>
          <w:p w:rsidR="00F1686A" w:rsidRPr="00E17802" w:rsidRDefault="00F1686A" w:rsidP="008A2630">
            <w:pPr>
              <w:jc w:val="both"/>
              <w:rPr>
                <w:sz w:val="16"/>
                <w:szCs w:val="16"/>
              </w:rPr>
            </w:pPr>
            <w:r w:rsidRPr="00E17802">
              <w:rPr>
                <w:sz w:val="16"/>
                <w:szCs w:val="16"/>
              </w:rPr>
              <w:t>Gathering</w:t>
            </w:r>
            <w:r>
              <w:rPr>
                <w:sz w:val="16"/>
                <w:szCs w:val="16"/>
              </w:rPr>
              <w:t>/Riding/Stopping</w:t>
            </w:r>
            <w:r w:rsidRPr="00E17802">
              <w:rPr>
                <w:sz w:val="16"/>
                <w:szCs w:val="16"/>
              </w:rPr>
              <w:t xml:space="preserve"> in Groups</w:t>
            </w:r>
          </w:p>
        </w:tc>
        <w:tc>
          <w:tcPr>
            <w:tcW w:w="849" w:type="dxa"/>
          </w:tcPr>
          <w:p w:rsidR="00F1686A" w:rsidRPr="00E17802" w:rsidRDefault="00F1686A" w:rsidP="008A2630">
            <w:pPr>
              <w:jc w:val="center"/>
              <w:rPr>
                <w:sz w:val="16"/>
                <w:szCs w:val="16"/>
              </w:rPr>
            </w:pPr>
            <w:r>
              <w:rPr>
                <w:sz w:val="16"/>
                <w:szCs w:val="16"/>
              </w:rPr>
              <w:t>M</w:t>
            </w:r>
          </w:p>
        </w:tc>
        <w:tc>
          <w:tcPr>
            <w:tcW w:w="2687" w:type="dxa"/>
          </w:tcPr>
          <w:p w:rsidR="00F1686A" w:rsidRPr="00E17802" w:rsidRDefault="00F1686A" w:rsidP="008A2630">
            <w:pPr>
              <w:jc w:val="both"/>
              <w:rPr>
                <w:sz w:val="16"/>
                <w:szCs w:val="16"/>
              </w:rPr>
            </w:pPr>
            <w:r>
              <w:rPr>
                <w:sz w:val="16"/>
                <w:szCs w:val="16"/>
              </w:rPr>
              <w:t xml:space="preserve">Start/Stopping points to be considered prior to commencement of rideout. Group size, and safe parking for group at planned start/stopping points is to be considered </w:t>
            </w:r>
          </w:p>
        </w:tc>
        <w:tc>
          <w:tcPr>
            <w:tcW w:w="780" w:type="dxa"/>
          </w:tcPr>
          <w:p w:rsidR="00F1686A" w:rsidRPr="00E17802" w:rsidRDefault="00F1686A" w:rsidP="008A2630">
            <w:pPr>
              <w:jc w:val="center"/>
              <w:rPr>
                <w:sz w:val="16"/>
                <w:szCs w:val="16"/>
              </w:rPr>
            </w:pPr>
            <w:r w:rsidRPr="00E17802">
              <w:rPr>
                <w:sz w:val="16"/>
                <w:szCs w:val="16"/>
              </w:rPr>
              <w:t>L</w:t>
            </w:r>
          </w:p>
        </w:tc>
        <w:tc>
          <w:tcPr>
            <w:tcW w:w="2066" w:type="dxa"/>
          </w:tcPr>
          <w:p w:rsidR="00F1686A" w:rsidRPr="00E17802" w:rsidRDefault="00F1686A" w:rsidP="008A2630">
            <w:pPr>
              <w:jc w:val="both"/>
              <w:rPr>
                <w:sz w:val="16"/>
                <w:szCs w:val="16"/>
              </w:rPr>
            </w:pPr>
          </w:p>
        </w:tc>
      </w:tr>
      <w:tr w:rsidR="00F1686A" w:rsidRPr="00E17802" w:rsidTr="008A2630">
        <w:tc>
          <w:tcPr>
            <w:tcW w:w="2798" w:type="dxa"/>
          </w:tcPr>
          <w:p w:rsidR="00F1686A" w:rsidRPr="00E17802" w:rsidRDefault="00F1686A" w:rsidP="00C7281C">
            <w:pPr>
              <w:jc w:val="both"/>
              <w:rPr>
                <w:sz w:val="16"/>
                <w:szCs w:val="16"/>
              </w:rPr>
            </w:pPr>
            <w:r w:rsidRPr="00E17802">
              <w:rPr>
                <w:sz w:val="16"/>
                <w:szCs w:val="16"/>
              </w:rPr>
              <w:t>Gathering</w:t>
            </w:r>
            <w:r>
              <w:rPr>
                <w:sz w:val="16"/>
                <w:szCs w:val="16"/>
              </w:rPr>
              <w:t>/Riding/Stopping</w:t>
            </w:r>
            <w:r w:rsidR="00F51C42">
              <w:rPr>
                <w:sz w:val="16"/>
                <w:szCs w:val="16"/>
              </w:rPr>
              <w:t xml:space="preserve"> - </w:t>
            </w:r>
            <w:r>
              <w:rPr>
                <w:sz w:val="16"/>
                <w:szCs w:val="16"/>
              </w:rPr>
              <w:t>Inclement Weather, Poor Road Conditions or via hazards of note</w:t>
            </w:r>
            <w:r w:rsidR="00C7281C">
              <w:rPr>
                <w:sz w:val="16"/>
                <w:szCs w:val="16"/>
              </w:rPr>
              <w:t xml:space="preserve"> e.g. F</w:t>
            </w:r>
            <w:r>
              <w:rPr>
                <w:sz w:val="16"/>
                <w:szCs w:val="16"/>
              </w:rPr>
              <w:t>ords or Green Lanes</w:t>
            </w:r>
          </w:p>
        </w:tc>
        <w:tc>
          <w:tcPr>
            <w:tcW w:w="849" w:type="dxa"/>
          </w:tcPr>
          <w:p w:rsidR="00F1686A" w:rsidRPr="00534F2D" w:rsidRDefault="00F1686A" w:rsidP="008A2630">
            <w:pPr>
              <w:jc w:val="center"/>
              <w:rPr>
                <w:b/>
                <w:color w:val="FF0000"/>
                <w:sz w:val="16"/>
                <w:szCs w:val="16"/>
              </w:rPr>
            </w:pPr>
            <w:r w:rsidRPr="00534F2D">
              <w:rPr>
                <w:b/>
                <w:color w:val="FF0000"/>
                <w:sz w:val="16"/>
                <w:szCs w:val="16"/>
              </w:rPr>
              <w:t>H/M</w:t>
            </w:r>
          </w:p>
        </w:tc>
        <w:tc>
          <w:tcPr>
            <w:tcW w:w="2687" w:type="dxa"/>
          </w:tcPr>
          <w:p w:rsidR="00F1686A" w:rsidRPr="00E17802" w:rsidRDefault="00F1686A" w:rsidP="008A2630">
            <w:pPr>
              <w:jc w:val="both"/>
              <w:rPr>
                <w:sz w:val="16"/>
                <w:szCs w:val="16"/>
              </w:rPr>
            </w:pPr>
            <w:r>
              <w:rPr>
                <w:sz w:val="16"/>
                <w:szCs w:val="16"/>
              </w:rPr>
              <w:t xml:space="preserve">Participants to be made aware of potential hazards during planning process. Hazards to be assessed via ‘Dynamic’ Risk Assessment as ride progresses </w:t>
            </w:r>
          </w:p>
        </w:tc>
        <w:tc>
          <w:tcPr>
            <w:tcW w:w="780" w:type="dxa"/>
          </w:tcPr>
          <w:p w:rsidR="00F1686A" w:rsidRPr="00534F2D" w:rsidRDefault="00F1686A" w:rsidP="008A2630">
            <w:pPr>
              <w:jc w:val="center"/>
              <w:rPr>
                <w:b/>
                <w:color w:val="FF0000"/>
                <w:sz w:val="16"/>
                <w:szCs w:val="16"/>
              </w:rPr>
            </w:pPr>
            <w:r w:rsidRPr="00534F2D">
              <w:rPr>
                <w:b/>
                <w:color w:val="FF0000"/>
                <w:sz w:val="16"/>
                <w:szCs w:val="16"/>
              </w:rPr>
              <w:t>M/L</w:t>
            </w:r>
          </w:p>
        </w:tc>
        <w:tc>
          <w:tcPr>
            <w:tcW w:w="2066" w:type="dxa"/>
          </w:tcPr>
          <w:p w:rsidR="00F1686A" w:rsidRPr="00E17802" w:rsidRDefault="00F1686A" w:rsidP="008A2630">
            <w:pPr>
              <w:jc w:val="both"/>
              <w:rPr>
                <w:sz w:val="16"/>
                <w:szCs w:val="16"/>
              </w:rPr>
            </w:pPr>
            <w:r>
              <w:rPr>
                <w:sz w:val="16"/>
                <w:szCs w:val="16"/>
              </w:rPr>
              <w:t>‘Dynamic’ Risk Assessment process refers to ongoing consideration of risks as rideout progresses. A reasonable decision may then be made regarding whether to proceed or terminate the rideout</w:t>
            </w:r>
          </w:p>
        </w:tc>
      </w:tr>
    </w:tbl>
    <w:p w:rsidR="00F1686A" w:rsidRDefault="00F1686A" w:rsidP="00F1686A"/>
    <w:p w:rsidR="00254029" w:rsidRDefault="00254029" w:rsidP="00F1686A"/>
    <w:p w:rsidR="003F237B" w:rsidRDefault="003F237B" w:rsidP="00F1686A"/>
    <w:tbl>
      <w:tblPr>
        <w:tblStyle w:val="TableGrid"/>
        <w:tblW w:w="9180" w:type="dxa"/>
        <w:tblLook w:val="04A0"/>
      </w:tblPr>
      <w:tblGrid>
        <w:gridCol w:w="2798"/>
        <w:gridCol w:w="849"/>
        <w:gridCol w:w="2687"/>
        <w:gridCol w:w="780"/>
        <w:gridCol w:w="2066"/>
      </w:tblGrid>
      <w:tr w:rsidR="00F1686A" w:rsidRPr="007E72A4" w:rsidTr="008A2630">
        <w:tc>
          <w:tcPr>
            <w:tcW w:w="9180" w:type="dxa"/>
            <w:gridSpan w:val="5"/>
          </w:tcPr>
          <w:p w:rsidR="00F1686A" w:rsidRPr="006A53E3" w:rsidRDefault="00F1686A" w:rsidP="008A2630">
            <w:pPr>
              <w:jc w:val="both"/>
              <w:rPr>
                <w:b/>
                <w:sz w:val="24"/>
                <w:szCs w:val="24"/>
              </w:rPr>
            </w:pPr>
            <w:r>
              <w:rPr>
                <w:b/>
                <w:sz w:val="24"/>
                <w:szCs w:val="24"/>
              </w:rPr>
              <w:t>MZRC RA3</w:t>
            </w:r>
            <w:r w:rsidRPr="006A53E3">
              <w:rPr>
                <w:b/>
                <w:sz w:val="24"/>
                <w:szCs w:val="24"/>
              </w:rPr>
              <w:t xml:space="preserve"> – Camps/Rallies</w:t>
            </w:r>
          </w:p>
          <w:p w:rsidR="00F1686A" w:rsidRPr="006A53E3" w:rsidRDefault="00F1686A" w:rsidP="008A2630">
            <w:pPr>
              <w:jc w:val="both"/>
              <w:rPr>
                <w:b/>
                <w:sz w:val="16"/>
                <w:szCs w:val="16"/>
              </w:rPr>
            </w:pPr>
            <w:r w:rsidRPr="006A53E3">
              <w:rPr>
                <w:b/>
                <w:sz w:val="16"/>
                <w:szCs w:val="16"/>
              </w:rPr>
              <w:t>Risk Rating –High (H) / Medium (M)/ Low (L)</w:t>
            </w:r>
          </w:p>
          <w:p w:rsidR="00F1686A" w:rsidRPr="006A53E3" w:rsidRDefault="00F1686A" w:rsidP="008A2630">
            <w:pPr>
              <w:jc w:val="both"/>
              <w:rPr>
                <w:b/>
                <w:sz w:val="16"/>
                <w:szCs w:val="16"/>
              </w:rPr>
            </w:pPr>
            <w:r w:rsidRPr="006A53E3">
              <w:rPr>
                <w:b/>
                <w:sz w:val="16"/>
                <w:szCs w:val="16"/>
              </w:rPr>
              <w:t xml:space="preserve">High = Incident Likely to Occur; M = Incident Possible Occurence; L = Incident Unlikely to Occur </w:t>
            </w:r>
          </w:p>
        </w:tc>
      </w:tr>
      <w:tr w:rsidR="00F1686A" w:rsidRPr="00A60B28" w:rsidTr="008A2630">
        <w:tc>
          <w:tcPr>
            <w:tcW w:w="2798" w:type="dxa"/>
          </w:tcPr>
          <w:p w:rsidR="00F1686A" w:rsidRPr="006A53E3" w:rsidRDefault="00F1686A" w:rsidP="008A2630">
            <w:pPr>
              <w:jc w:val="both"/>
              <w:rPr>
                <w:b/>
                <w:sz w:val="16"/>
                <w:szCs w:val="16"/>
              </w:rPr>
            </w:pPr>
            <w:r w:rsidRPr="006A53E3">
              <w:rPr>
                <w:b/>
                <w:sz w:val="16"/>
                <w:szCs w:val="16"/>
              </w:rPr>
              <w:t>Activity</w:t>
            </w:r>
          </w:p>
        </w:tc>
        <w:tc>
          <w:tcPr>
            <w:tcW w:w="849" w:type="dxa"/>
          </w:tcPr>
          <w:p w:rsidR="00F1686A" w:rsidRPr="006A53E3" w:rsidRDefault="00F1686A" w:rsidP="008A2630">
            <w:pPr>
              <w:jc w:val="center"/>
              <w:rPr>
                <w:b/>
                <w:sz w:val="16"/>
                <w:szCs w:val="16"/>
              </w:rPr>
            </w:pPr>
            <w:r w:rsidRPr="006A53E3">
              <w:rPr>
                <w:b/>
                <w:sz w:val="16"/>
                <w:szCs w:val="16"/>
              </w:rPr>
              <w:t>Initial Risk</w:t>
            </w:r>
          </w:p>
        </w:tc>
        <w:tc>
          <w:tcPr>
            <w:tcW w:w="2687" w:type="dxa"/>
          </w:tcPr>
          <w:p w:rsidR="00F1686A" w:rsidRPr="006A53E3" w:rsidRDefault="00F1686A" w:rsidP="008A2630">
            <w:pPr>
              <w:ind w:left="-822" w:firstLine="822"/>
              <w:jc w:val="both"/>
              <w:rPr>
                <w:b/>
                <w:sz w:val="16"/>
                <w:szCs w:val="16"/>
              </w:rPr>
            </w:pPr>
            <w:r w:rsidRPr="006A53E3">
              <w:rPr>
                <w:b/>
                <w:sz w:val="16"/>
                <w:szCs w:val="16"/>
              </w:rPr>
              <w:t>Control Measures</w:t>
            </w:r>
          </w:p>
        </w:tc>
        <w:tc>
          <w:tcPr>
            <w:tcW w:w="780" w:type="dxa"/>
          </w:tcPr>
          <w:p w:rsidR="00F1686A" w:rsidRPr="006A53E3" w:rsidRDefault="00F1686A" w:rsidP="008A2630">
            <w:pPr>
              <w:jc w:val="center"/>
              <w:rPr>
                <w:b/>
                <w:sz w:val="16"/>
                <w:szCs w:val="16"/>
              </w:rPr>
            </w:pPr>
            <w:r w:rsidRPr="006A53E3">
              <w:rPr>
                <w:b/>
                <w:sz w:val="16"/>
                <w:szCs w:val="16"/>
              </w:rPr>
              <w:t>Residual Risk</w:t>
            </w:r>
          </w:p>
        </w:tc>
        <w:tc>
          <w:tcPr>
            <w:tcW w:w="2066" w:type="dxa"/>
          </w:tcPr>
          <w:p w:rsidR="00F1686A" w:rsidRPr="006A53E3" w:rsidRDefault="00F1686A" w:rsidP="008A2630">
            <w:pPr>
              <w:jc w:val="both"/>
              <w:rPr>
                <w:b/>
                <w:sz w:val="16"/>
                <w:szCs w:val="16"/>
              </w:rPr>
            </w:pPr>
            <w:r w:rsidRPr="006A53E3">
              <w:rPr>
                <w:b/>
                <w:sz w:val="16"/>
                <w:szCs w:val="16"/>
              </w:rPr>
              <w:t>Additional Comments</w:t>
            </w:r>
          </w:p>
        </w:tc>
      </w:tr>
      <w:tr w:rsidR="00F1686A" w:rsidRPr="00E55E52" w:rsidTr="008A2630">
        <w:tc>
          <w:tcPr>
            <w:tcW w:w="2798" w:type="dxa"/>
          </w:tcPr>
          <w:p w:rsidR="00F1686A" w:rsidRPr="006A53E3" w:rsidRDefault="00F1686A" w:rsidP="008A2630">
            <w:pPr>
              <w:jc w:val="both"/>
              <w:rPr>
                <w:sz w:val="16"/>
                <w:szCs w:val="16"/>
              </w:rPr>
            </w:pPr>
            <w:r w:rsidRPr="006A53E3">
              <w:rPr>
                <w:sz w:val="16"/>
                <w:szCs w:val="16"/>
              </w:rPr>
              <w:t xml:space="preserve">Compliance with Site Owner’s Requirements if req’d e.g. </w:t>
            </w:r>
          </w:p>
          <w:p w:rsidR="00F1686A" w:rsidRPr="006A53E3" w:rsidRDefault="00F1686A" w:rsidP="00F1686A">
            <w:pPr>
              <w:pStyle w:val="ListParagraph"/>
              <w:numPr>
                <w:ilvl w:val="0"/>
                <w:numId w:val="10"/>
              </w:numPr>
              <w:jc w:val="both"/>
              <w:rPr>
                <w:sz w:val="16"/>
                <w:szCs w:val="16"/>
              </w:rPr>
            </w:pPr>
            <w:r w:rsidRPr="006A53E3">
              <w:rPr>
                <w:sz w:val="16"/>
                <w:szCs w:val="16"/>
              </w:rPr>
              <w:t>Completion of Risk Assessments</w:t>
            </w:r>
          </w:p>
          <w:p w:rsidR="00F1686A" w:rsidRPr="006A53E3" w:rsidRDefault="00F1686A" w:rsidP="00F1686A">
            <w:pPr>
              <w:pStyle w:val="ListParagraph"/>
              <w:numPr>
                <w:ilvl w:val="0"/>
                <w:numId w:val="10"/>
              </w:numPr>
              <w:jc w:val="both"/>
              <w:rPr>
                <w:sz w:val="16"/>
                <w:szCs w:val="16"/>
              </w:rPr>
            </w:pPr>
            <w:r w:rsidRPr="006A53E3">
              <w:rPr>
                <w:sz w:val="16"/>
                <w:szCs w:val="16"/>
              </w:rPr>
              <w:t>Compliance with Site Fire procedures</w:t>
            </w:r>
          </w:p>
          <w:p w:rsidR="00F1686A" w:rsidRPr="006A53E3" w:rsidRDefault="00F1686A" w:rsidP="008A2630">
            <w:pPr>
              <w:jc w:val="both"/>
              <w:rPr>
                <w:sz w:val="16"/>
                <w:szCs w:val="16"/>
              </w:rPr>
            </w:pPr>
            <w:r w:rsidRPr="006A53E3">
              <w:rPr>
                <w:sz w:val="16"/>
                <w:szCs w:val="16"/>
              </w:rPr>
              <w:t xml:space="preserve">Note:- The above list is not exhaustive </w:t>
            </w:r>
          </w:p>
        </w:tc>
        <w:tc>
          <w:tcPr>
            <w:tcW w:w="849" w:type="dxa"/>
          </w:tcPr>
          <w:p w:rsidR="00F1686A" w:rsidRPr="006A53E3" w:rsidRDefault="00F1686A" w:rsidP="008A2630">
            <w:pPr>
              <w:jc w:val="center"/>
              <w:rPr>
                <w:sz w:val="16"/>
                <w:szCs w:val="16"/>
              </w:rPr>
            </w:pPr>
            <w:r w:rsidRPr="006A53E3">
              <w:rPr>
                <w:sz w:val="16"/>
                <w:szCs w:val="16"/>
              </w:rPr>
              <w:t>M</w:t>
            </w:r>
          </w:p>
        </w:tc>
        <w:tc>
          <w:tcPr>
            <w:tcW w:w="2687" w:type="dxa"/>
          </w:tcPr>
          <w:p w:rsidR="00F1686A" w:rsidRPr="006A53E3" w:rsidRDefault="00F1686A" w:rsidP="008A2630">
            <w:pPr>
              <w:jc w:val="both"/>
              <w:rPr>
                <w:sz w:val="16"/>
                <w:szCs w:val="16"/>
              </w:rPr>
            </w:pPr>
            <w:r w:rsidRPr="006A53E3">
              <w:rPr>
                <w:sz w:val="16"/>
                <w:szCs w:val="16"/>
              </w:rPr>
              <w:t>Club Organiser to cascade Site Owners’s requirements if req’d to Club participants and volunteers acting on behalf of Club</w:t>
            </w:r>
          </w:p>
          <w:p w:rsidR="00F1686A" w:rsidRPr="006A53E3" w:rsidRDefault="00F1686A" w:rsidP="008A2630">
            <w:pPr>
              <w:jc w:val="both"/>
              <w:rPr>
                <w:sz w:val="16"/>
                <w:szCs w:val="16"/>
              </w:rPr>
            </w:pPr>
          </w:p>
        </w:tc>
        <w:tc>
          <w:tcPr>
            <w:tcW w:w="780" w:type="dxa"/>
          </w:tcPr>
          <w:p w:rsidR="00F1686A" w:rsidRPr="006A53E3" w:rsidRDefault="00F1686A" w:rsidP="008A2630">
            <w:pPr>
              <w:ind w:right="-43"/>
              <w:jc w:val="center"/>
              <w:rPr>
                <w:sz w:val="16"/>
                <w:szCs w:val="16"/>
              </w:rPr>
            </w:pPr>
            <w:r w:rsidRPr="006A53E3">
              <w:rPr>
                <w:sz w:val="16"/>
                <w:szCs w:val="16"/>
              </w:rPr>
              <w:t>L</w:t>
            </w:r>
          </w:p>
        </w:tc>
        <w:tc>
          <w:tcPr>
            <w:tcW w:w="2066" w:type="dxa"/>
          </w:tcPr>
          <w:p w:rsidR="00F1686A" w:rsidRPr="006A53E3" w:rsidRDefault="00F1686A" w:rsidP="008A2630">
            <w:pPr>
              <w:jc w:val="both"/>
              <w:rPr>
                <w:sz w:val="16"/>
                <w:szCs w:val="16"/>
              </w:rPr>
            </w:pPr>
          </w:p>
        </w:tc>
      </w:tr>
      <w:tr w:rsidR="00F1686A" w:rsidRPr="00CF356D" w:rsidTr="008A2630">
        <w:tc>
          <w:tcPr>
            <w:tcW w:w="2798" w:type="dxa"/>
          </w:tcPr>
          <w:p w:rsidR="00F1686A" w:rsidRPr="006A53E3" w:rsidRDefault="00F1686A" w:rsidP="008A2630">
            <w:pPr>
              <w:jc w:val="both"/>
              <w:rPr>
                <w:sz w:val="16"/>
                <w:szCs w:val="16"/>
              </w:rPr>
            </w:pPr>
            <w:r w:rsidRPr="006A53E3">
              <w:rPr>
                <w:sz w:val="16"/>
                <w:szCs w:val="16"/>
              </w:rPr>
              <w:t xml:space="preserve">Vehicle Movements across/around site </w:t>
            </w:r>
          </w:p>
          <w:p w:rsidR="00F1686A" w:rsidRPr="006A53E3" w:rsidRDefault="00F1686A" w:rsidP="008A2630">
            <w:pPr>
              <w:jc w:val="both"/>
              <w:rPr>
                <w:sz w:val="16"/>
                <w:szCs w:val="16"/>
              </w:rPr>
            </w:pPr>
          </w:p>
          <w:p w:rsidR="00F1686A" w:rsidRPr="006A53E3" w:rsidRDefault="00F1686A" w:rsidP="008A2630">
            <w:pPr>
              <w:jc w:val="both"/>
              <w:rPr>
                <w:sz w:val="16"/>
                <w:szCs w:val="16"/>
              </w:rPr>
            </w:pPr>
          </w:p>
          <w:p w:rsidR="00F1686A" w:rsidRPr="006A53E3" w:rsidRDefault="00F1686A" w:rsidP="008A2630">
            <w:pPr>
              <w:jc w:val="both"/>
              <w:rPr>
                <w:sz w:val="16"/>
                <w:szCs w:val="16"/>
              </w:rPr>
            </w:pPr>
          </w:p>
          <w:p w:rsidR="00F1686A" w:rsidRPr="006A53E3" w:rsidRDefault="00F1686A" w:rsidP="008A2630">
            <w:pPr>
              <w:jc w:val="both"/>
              <w:rPr>
                <w:sz w:val="16"/>
                <w:szCs w:val="16"/>
              </w:rPr>
            </w:pPr>
          </w:p>
        </w:tc>
        <w:tc>
          <w:tcPr>
            <w:tcW w:w="849" w:type="dxa"/>
          </w:tcPr>
          <w:p w:rsidR="00F1686A" w:rsidRPr="006A53E3" w:rsidRDefault="00F1686A" w:rsidP="008A2630">
            <w:pPr>
              <w:jc w:val="center"/>
              <w:rPr>
                <w:sz w:val="16"/>
                <w:szCs w:val="16"/>
              </w:rPr>
            </w:pPr>
            <w:r w:rsidRPr="006A53E3">
              <w:rPr>
                <w:sz w:val="16"/>
                <w:szCs w:val="16"/>
              </w:rPr>
              <w:t>M</w:t>
            </w:r>
          </w:p>
        </w:tc>
        <w:tc>
          <w:tcPr>
            <w:tcW w:w="2687" w:type="dxa"/>
          </w:tcPr>
          <w:p w:rsidR="00F1686A" w:rsidRPr="006A53E3" w:rsidRDefault="00F1686A" w:rsidP="008A2630">
            <w:pPr>
              <w:jc w:val="both"/>
              <w:rPr>
                <w:sz w:val="16"/>
                <w:szCs w:val="16"/>
              </w:rPr>
            </w:pPr>
            <w:r w:rsidRPr="006A53E3">
              <w:rPr>
                <w:sz w:val="16"/>
                <w:szCs w:val="16"/>
              </w:rPr>
              <w:t>Machines to be considerately traversed across/through campsite to/from camping area with respect for, and due regard for, safety of others.</w:t>
            </w:r>
          </w:p>
          <w:p w:rsidR="00F1686A" w:rsidRPr="006A53E3" w:rsidRDefault="00F1686A" w:rsidP="008A2630">
            <w:pPr>
              <w:jc w:val="both"/>
              <w:rPr>
                <w:sz w:val="16"/>
                <w:szCs w:val="16"/>
              </w:rPr>
            </w:pPr>
            <w:r w:rsidRPr="006A53E3">
              <w:rPr>
                <w:sz w:val="16"/>
                <w:szCs w:val="16"/>
              </w:rPr>
              <w:t>Bikes to be parked in stable and secure manner with space between to move freely around them.</w:t>
            </w:r>
          </w:p>
        </w:tc>
        <w:tc>
          <w:tcPr>
            <w:tcW w:w="780" w:type="dxa"/>
          </w:tcPr>
          <w:p w:rsidR="00F1686A" w:rsidRPr="006A53E3" w:rsidRDefault="00F1686A" w:rsidP="008A2630">
            <w:pPr>
              <w:jc w:val="center"/>
            </w:pPr>
            <w:r w:rsidRPr="006A53E3">
              <w:rPr>
                <w:sz w:val="16"/>
                <w:szCs w:val="16"/>
              </w:rPr>
              <w:t>L</w:t>
            </w:r>
          </w:p>
        </w:tc>
        <w:tc>
          <w:tcPr>
            <w:tcW w:w="2066" w:type="dxa"/>
          </w:tcPr>
          <w:p w:rsidR="00F1686A" w:rsidRPr="006A53E3" w:rsidRDefault="00F1686A" w:rsidP="008A2630">
            <w:pPr>
              <w:jc w:val="both"/>
              <w:rPr>
                <w:sz w:val="16"/>
                <w:szCs w:val="16"/>
              </w:rPr>
            </w:pPr>
          </w:p>
        </w:tc>
      </w:tr>
      <w:tr w:rsidR="00F1686A" w:rsidRPr="00CF356D" w:rsidTr="008A2630">
        <w:tc>
          <w:tcPr>
            <w:tcW w:w="2798" w:type="dxa"/>
          </w:tcPr>
          <w:p w:rsidR="00F1686A" w:rsidRPr="006A53E3" w:rsidRDefault="00F1686A" w:rsidP="008A2630">
            <w:pPr>
              <w:jc w:val="both"/>
              <w:rPr>
                <w:sz w:val="16"/>
                <w:szCs w:val="16"/>
              </w:rPr>
            </w:pPr>
            <w:r w:rsidRPr="006A53E3">
              <w:rPr>
                <w:sz w:val="16"/>
                <w:szCs w:val="16"/>
              </w:rPr>
              <w:t>Public Interaction with Bikes/Other Club Vehicles</w:t>
            </w:r>
          </w:p>
        </w:tc>
        <w:tc>
          <w:tcPr>
            <w:tcW w:w="849" w:type="dxa"/>
          </w:tcPr>
          <w:p w:rsidR="00F1686A" w:rsidRPr="006A53E3" w:rsidRDefault="00F1686A" w:rsidP="008A2630">
            <w:pPr>
              <w:jc w:val="center"/>
              <w:rPr>
                <w:sz w:val="16"/>
                <w:szCs w:val="16"/>
              </w:rPr>
            </w:pPr>
            <w:r w:rsidRPr="006A53E3">
              <w:rPr>
                <w:sz w:val="16"/>
                <w:szCs w:val="16"/>
              </w:rPr>
              <w:t>M</w:t>
            </w:r>
          </w:p>
        </w:tc>
        <w:tc>
          <w:tcPr>
            <w:tcW w:w="2687" w:type="dxa"/>
          </w:tcPr>
          <w:p w:rsidR="00F1686A" w:rsidRPr="006A53E3" w:rsidRDefault="00F1686A" w:rsidP="008A2630">
            <w:pPr>
              <w:jc w:val="both"/>
              <w:rPr>
                <w:sz w:val="16"/>
                <w:szCs w:val="16"/>
              </w:rPr>
            </w:pPr>
            <w:r w:rsidRPr="006A53E3">
              <w:rPr>
                <w:sz w:val="16"/>
                <w:szCs w:val="16"/>
              </w:rPr>
              <w:t xml:space="preserve">Club members to remain vigilant and marshal/manage public interaction with bikes. </w:t>
            </w:r>
          </w:p>
          <w:p w:rsidR="00F1686A" w:rsidRPr="006A53E3" w:rsidRDefault="00F1686A" w:rsidP="008A2630">
            <w:pPr>
              <w:jc w:val="both"/>
              <w:rPr>
                <w:sz w:val="16"/>
                <w:szCs w:val="16"/>
              </w:rPr>
            </w:pPr>
            <w:r w:rsidRPr="006A53E3">
              <w:rPr>
                <w:sz w:val="16"/>
                <w:szCs w:val="16"/>
              </w:rPr>
              <w:t>Particular care to be taken whilst bikes are ‘cooling down’ after use.</w:t>
            </w:r>
          </w:p>
        </w:tc>
        <w:tc>
          <w:tcPr>
            <w:tcW w:w="780" w:type="dxa"/>
          </w:tcPr>
          <w:p w:rsidR="00F1686A" w:rsidRPr="006A53E3" w:rsidRDefault="00F1686A" w:rsidP="008A2630">
            <w:pPr>
              <w:jc w:val="center"/>
            </w:pPr>
            <w:r w:rsidRPr="006A53E3">
              <w:rPr>
                <w:sz w:val="16"/>
                <w:szCs w:val="16"/>
              </w:rPr>
              <w:t>L</w:t>
            </w:r>
          </w:p>
        </w:tc>
        <w:tc>
          <w:tcPr>
            <w:tcW w:w="2066" w:type="dxa"/>
          </w:tcPr>
          <w:p w:rsidR="00F1686A" w:rsidRPr="006A53E3" w:rsidRDefault="00F1686A" w:rsidP="008A2630">
            <w:pPr>
              <w:jc w:val="both"/>
              <w:rPr>
                <w:sz w:val="16"/>
                <w:szCs w:val="16"/>
              </w:rPr>
            </w:pPr>
          </w:p>
        </w:tc>
      </w:tr>
      <w:tr w:rsidR="00F1686A" w:rsidRPr="00CF356D" w:rsidTr="008A2630">
        <w:tc>
          <w:tcPr>
            <w:tcW w:w="2798" w:type="dxa"/>
          </w:tcPr>
          <w:p w:rsidR="00F1686A" w:rsidRPr="006A53E3" w:rsidRDefault="00F1686A" w:rsidP="008A2630">
            <w:pPr>
              <w:jc w:val="both"/>
              <w:rPr>
                <w:sz w:val="16"/>
                <w:szCs w:val="16"/>
              </w:rPr>
            </w:pPr>
            <w:r w:rsidRPr="006A53E3">
              <w:rPr>
                <w:sz w:val="16"/>
                <w:szCs w:val="16"/>
              </w:rPr>
              <w:t xml:space="preserve">Bike mechanical/electrical failure requiring on site repairs </w:t>
            </w:r>
          </w:p>
        </w:tc>
        <w:tc>
          <w:tcPr>
            <w:tcW w:w="849" w:type="dxa"/>
          </w:tcPr>
          <w:p w:rsidR="00F1686A" w:rsidRPr="006A53E3" w:rsidRDefault="00F1686A" w:rsidP="008A2630">
            <w:pPr>
              <w:jc w:val="center"/>
              <w:rPr>
                <w:sz w:val="16"/>
                <w:szCs w:val="16"/>
              </w:rPr>
            </w:pPr>
            <w:r w:rsidRPr="006A53E3">
              <w:rPr>
                <w:sz w:val="16"/>
                <w:szCs w:val="16"/>
              </w:rPr>
              <w:t>M</w:t>
            </w:r>
          </w:p>
        </w:tc>
        <w:tc>
          <w:tcPr>
            <w:tcW w:w="2687" w:type="dxa"/>
          </w:tcPr>
          <w:p w:rsidR="00F1686A" w:rsidRPr="006A53E3" w:rsidRDefault="00F1686A" w:rsidP="008A2630">
            <w:pPr>
              <w:jc w:val="both"/>
              <w:rPr>
                <w:sz w:val="16"/>
                <w:szCs w:val="16"/>
              </w:rPr>
            </w:pPr>
            <w:r>
              <w:rPr>
                <w:sz w:val="16"/>
                <w:szCs w:val="16"/>
              </w:rPr>
              <w:t xml:space="preserve">Repair </w:t>
            </w:r>
            <w:r w:rsidRPr="006A53E3">
              <w:rPr>
                <w:sz w:val="16"/>
                <w:szCs w:val="16"/>
              </w:rPr>
              <w:t>work to be undertaken well away from tents and gazebo’s.</w:t>
            </w:r>
          </w:p>
          <w:p w:rsidR="00F1686A" w:rsidRPr="006A53E3" w:rsidRDefault="00F1686A" w:rsidP="008A2630">
            <w:pPr>
              <w:jc w:val="both"/>
              <w:rPr>
                <w:sz w:val="16"/>
                <w:szCs w:val="16"/>
              </w:rPr>
            </w:pPr>
            <w:r w:rsidRPr="006A53E3">
              <w:rPr>
                <w:sz w:val="16"/>
                <w:szCs w:val="16"/>
              </w:rPr>
              <w:t>Particular care to be taken  regarding significant  repairs involving fuel/electrics.</w:t>
            </w:r>
          </w:p>
        </w:tc>
        <w:tc>
          <w:tcPr>
            <w:tcW w:w="780" w:type="dxa"/>
          </w:tcPr>
          <w:p w:rsidR="00F1686A" w:rsidRPr="006A53E3" w:rsidRDefault="00F1686A" w:rsidP="008A2630">
            <w:pPr>
              <w:jc w:val="center"/>
            </w:pPr>
            <w:r w:rsidRPr="006A53E3">
              <w:rPr>
                <w:sz w:val="16"/>
                <w:szCs w:val="16"/>
              </w:rPr>
              <w:t>L</w:t>
            </w:r>
          </w:p>
        </w:tc>
        <w:tc>
          <w:tcPr>
            <w:tcW w:w="2066" w:type="dxa"/>
          </w:tcPr>
          <w:p w:rsidR="00F1686A" w:rsidRPr="006A53E3" w:rsidRDefault="00F1686A" w:rsidP="008A2630">
            <w:pPr>
              <w:jc w:val="both"/>
              <w:rPr>
                <w:sz w:val="16"/>
                <w:szCs w:val="16"/>
              </w:rPr>
            </w:pPr>
          </w:p>
        </w:tc>
      </w:tr>
      <w:tr w:rsidR="00F1686A" w:rsidRPr="00CF356D" w:rsidTr="008A2630">
        <w:tc>
          <w:tcPr>
            <w:tcW w:w="2798" w:type="dxa"/>
          </w:tcPr>
          <w:p w:rsidR="00F1686A" w:rsidRPr="006A53E3" w:rsidRDefault="00F1686A" w:rsidP="008A2630">
            <w:pPr>
              <w:jc w:val="both"/>
              <w:rPr>
                <w:sz w:val="16"/>
                <w:szCs w:val="16"/>
              </w:rPr>
            </w:pPr>
            <w:r w:rsidRPr="006A53E3">
              <w:rPr>
                <w:sz w:val="16"/>
                <w:szCs w:val="16"/>
              </w:rPr>
              <w:t>Erection of ‘Control Tents’, Gazebos and similar temporary structures.</w:t>
            </w:r>
          </w:p>
        </w:tc>
        <w:tc>
          <w:tcPr>
            <w:tcW w:w="849" w:type="dxa"/>
          </w:tcPr>
          <w:p w:rsidR="00F1686A" w:rsidRPr="006A53E3" w:rsidRDefault="00F1686A" w:rsidP="008A2630">
            <w:pPr>
              <w:jc w:val="center"/>
              <w:rPr>
                <w:sz w:val="16"/>
                <w:szCs w:val="16"/>
              </w:rPr>
            </w:pPr>
            <w:r w:rsidRPr="006A53E3">
              <w:rPr>
                <w:sz w:val="16"/>
                <w:szCs w:val="16"/>
              </w:rPr>
              <w:t>M</w:t>
            </w:r>
          </w:p>
        </w:tc>
        <w:tc>
          <w:tcPr>
            <w:tcW w:w="2687" w:type="dxa"/>
          </w:tcPr>
          <w:p w:rsidR="00F1686A" w:rsidRPr="006A53E3" w:rsidRDefault="00F1686A" w:rsidP="008A2630">
            <w:pPr>
              <w:jc w:val="both"/>
              <w:rPr>
                <w:sz w:val="16"/>
                <w:szCs w:val="16"/>
              </w:rPr>
            </w:pPr>
            <w:r w:rsidRPr="006A53E3">
              <w:rPr>
                <w:sz w:val="16"/>
                <w:szCs w:val="16"/>
              </w:rPr>
              <w:t>Club Organiser to identify ‘Responsible Person’ to ensure that Temporary Structures are erected in safe, stable and secure manner.</w:t>
            </w:r>
          </w:p>
          <w:p w:rsidR="00F1686A" w:rsidRPr="006A53E3" w:rsidRDefault="00F1686A" w:rsidP="008A2630">
            <w:pPr>
              <w:jc w:val="both"/>
              <w:rPr>
                <w:sz w:val="16"/>
                <w:szCs w:val="16"/>
              </w:rPr>
            </w:pPr>
            <w:r w:rsidRPr="006A53E3">
              <w:rPr>
                <w:sz w:val="16"/>
                <w:szCs w:val="16"/>
              </w:rPr>
              <w:t xml:space="preserve">‘Responsible Person’ to pay particular attention to ongoing stability in inclement weather.  </w:t>
            </w:r>
          </w:p>
        </w:tc>
        <w:tc>
          <w:tcPr>
            <w:tcW w:w="780" w:type="dxa"/>
          </w:tcPr>
          <w:p w:rsidR="00F1686A" w:rsidRPr="006A53E3" w:rsidRDefault="00F1686A" w:rsidP="008A2630">
            <w:pPr>
              <w:jc w:val="center"/>
              <w:rPr>
                <w:sz w:val="16"/>
                <w:szCs w:val="16"/>
              </w:rPr>
            </w:pPr>
            <w:r w:rsidRPr="006A53E3">
              <w:rPr>
                <w:sz w:val="16"/>
                <w:szCs w:val="16"/>
              </w:rPr>
              <w:t>L</w:t>
            </w:r>
          </w:p>
        </w:tc>
        <w:tc>
          <w:tcPr>
            <w:tcW w:w="2066" w:type="dxa"/>
          </w:tcPr>
          <w:p w:rsidR="00F1686A" w:rsidRPr="006A53E3" w:rsidRDefault="00F1686A" w:rsidP="008A2630">
            <w:pPr>
              <w:jc w:val="both"/>
              <w:rPr>
                <w:sz w:val="16"/>
                <w:szCs w:val="16"/>
              </w:rPr>
            </w:pPr>
          </w:p>
        </w:tc>
      </w:tr>
      <w:tr w:rsidR="00F1686A" w:rsidRPr="00CF356D" w:rsidTr="008A2630">
        <w:tc>
          <w:tcPr>
            <w:tcW w:w="2798" w:type="dxa"/>
          </w:tcPr>
          <w:p w:rsidR="00F1686A" w:rsidRPr="006A53E3" w:rsidRDefault="00F1686A" w:rsidP="008A2630">
            <w:pPr>
              <w:jc w:val="both"/>
              <w:rPr>
                <w:sz w:val="16"/>
                <w:szCs w:val="16"/>
              </w:rPr>
            </w:pPr>
            <w:r w:rsidRPr="006A53E3">
              <w:rPr>
                <w:sz w:val="16"/>
                <w:szCs w:val="16"/>
              </w:rPr>
              <w:t>Fires on site</w:t>
            </w:r>
          </w:p>
        </w:tc>
        <w:tc>
          <w:tcPr>
            <w:tcW w:w="849" w:type="dxa"/>
          </w:tcPr>
          <w:p w:rsidR="00F1686A" w:rsidRPr="00534F2D" w:rsidRDefault="00F1686A" w:rsidP="008A2630">
            <w:pPr>
              <w:jc w:val="center"/>
              <w:rPr>
                <w:b/>
                <w:color w:val="FF0000"/>
                <w:sz w:val="16"/>
                <w:szCs w:val="16"/>
              </w:rPr>
            </w:pPr>
            <w:r w:rsidRPr="00534F2D">
              <w:rPr>
                <w:b/>
                <w:color w:val="FF0000"/>
                <w:sz w:val="16"/>
                <w:szCs w:val="16"/>
              </w:rPr>
              <w:t>H</w:t>
            </w:r>
          </w:p>
        </w:tc>
        <w:tc>
          <w:tcPr>
            <w:tcW w:w="2687" w:type="dxa"/>
          </w:tcPr>
          <w:p w:rsidR="00F1686A" w:rsidRPr="006A53E3" w:rsidRDefault="00F1686A" w:rsidP="008A2630">
            <w:pPr>
              <w:jc w:val="both"/>
              <w:rPr>
                <w:sz w:val="16"/>
                <w:szCs w:val="16"/>
              </w:rPr>
            </w:pPr>
            <w:r w:rsidRPr="006A53E3">
              <w:rPr>
                <w:sz w:val="16"/>
                <w:szCs w:val="16"/>
              </w:rPr>
              <w:t>Fires on site may only be permitted on site by the site Owner.</w:t>
            </w:r>
          </w:p>
          <w:p w:rsidR="00F1686A" w:rsidRPr="006A53E3" w:rsidRDefault="00F1686A" w:rsidP="008A2630">
            <w:pPr>
              <w:jc w:val="both"/>
              <w:rPr>
                <w:sz w:val="16"/>
                <w:szCs w:val="16"/>
              </w:rPr>
            </w:pPr>
            <w:r w:rsidRPr="006A53E3">
              <w:rPr>
                <w:sz w:val="16"/>
                <w:szCs w:val="16"/>
              </w:rPr>
              <w:t xml:space="preserve">Open fires must be safely managed away  from tents and bikes </w:t>
            </w:r>
          </w:p>
        </w:tc>
        <w:tc>
          <w:tcPr>
            <w:tcW w:w="780" w:type="dxa"/>
          </w:tcPr>
          <w:p w:rsidR="00F1686A" w:rsidRPr="00534F2D" w:rsidRDefault="00F1686A" w:rsidP="008A2630">
            <w:pPr>
              <w:jc w:val="center"/>
              <w:rPr>
                <w:color w:val="FF0000"/>
                <w:sz w:val="16"/>
                <w:szCs w:val="16"/>
              </w:rPr>
            </w:pPr>
            <w:r w:rsidRPr="00534F2D">
              <w:rPr>
                <w:color w:val="FF0000"/>
                <w:sz w:val="16"/>
                <w:szCs w:val="16"/>
              </w:rPr>
              <w:t>M</w:t>
            </w:r>
          </w:p>
          <w:p w:rsidR="00F1686A" w:rsidRPr="006A53E3" w:rsidRDefault="00F1686A" w:rsidP="008A2630">
            <w:pPr>
              <w:jc w:val="center"/>
              <w:rPr>
                <w:sz w:val="16"/>
                <w:szCs w:val="16"/>
              </w:rPr>
            </w:pPr>
          </w:p>
          <w:p w:rsidR="00F1686A" w:rsidRPr="006A53E3" w:rsidRDefault="00F1686A" w:rsidP="008A2630">
            <w:pPr>
              <w:jc w:val="center"/>
              <w:rPr>
                <w:sz w:val="16"/>
                <w:szCs w:val="16"/>
              </w:rPr>
            </w:pPr>
            <w:r w:rsidRPr="006A53E3">
              <w:rPr>
                <w:sz w:val="16"/>
                <w:szCs w:val="16"/>
              </w:rPr>
              <w:t>L</w:t>
            </w:r>
          </w:p>
        </w:tc>
        <w:tc>
          <w:tcPr>
            <w:tcW w:w="2066" w:type="dxa"/>
          </w:tcPr>
          <w:p w:rsidR="00F1686A" w:rsidRPr="0073283F" w:rsidRDefault="00F1686A" w:rsidP="008A2630">
            <w:pPr>
              <w:jc w:val="both"/>
              <w:rPr>
                <w:color w:val="FF0000"/>
                <w:sz w:val="16"/>
                <w:szCs w:val="16"/>
              </w:rPr>
            </w:pPr>
            <w:r w:rsidRPr="0073283F">
              <w:rPr>
                <w:color w:val="FF0000"/>
                <w:sz w:val="16"/>
                <w:szCs w:val="16"/>
              </w:rPr>
              <w:t>Risk remains Medium if Fire is not fully extinguished</w:t>
            </w:r>
          </w:p>
          <w:p w:rsidR="00F1686A" w:rsidRPr="006A53E3" w:rsidRDefault="00F1686A" w:rsidP="008A2630">
            <w:pPr>
              <w:jc w:val="both"/>
              <w:rPr>
                <w:sz w:val="16"/>
                <w:szCs w:val="16"/>
              </w:rPr>
            </w:pPr>
            <w:r w:rsidRPr="0073283F">
              <w:rPr>
                <w:color w:val="FF0000"/>
                <w:sz w:val="16"/>
                <w:szCs w:val="16"/>
              </w:rPr>
              <w:t>Risk remains Low if Fire is fully extinguished</w:t>
            </w:r>
          </w:p>
        </w:tc>
      </w:tr>
      <w:tr w:rsidR="00F1686A" w:rsidRPr="00CF356D" w:rsidTr="008A2630">
        <w:tc>
          <w:tcPr>
            <w:tcW w:w="2798" w:type="dxa"/>
          </w:tcPr>
          <w:p w:rsidR="00F1686A" w:rsidRPr="00CF356D" w:rsidRDefault="00F1686A" w:rsidP="008A2630">
            <w:pPr>
              <w:jc w:val="both"/>
              <w:rPr>
                <w:sz w:val="16"/>
                <w:szCs w:val="16"/>
              </w:rPr>
            </w:pPr>
            <w:r>
              <w:rPr>
                <w:sz w:val="16"/>
                <w:szCs w:val="16"/>
              </w:rPr>
              <w:t>Participation in Events during Camp/Rally e.g. Rideouts, Organised Walks/Hikes</w:t>
            </w:r>
          </w:p>
        </w:tc>
        <w:tc>
          <w:tcPr>
            <w:tcW w:w="849" w:type="dxa"/>
          </w:tcPr>
          <w:p w:rsidR="00F1686A" w:rsidRPr="00CF356D" w:rsidRDefault="00F1686A" w:rsidP="008A2630">
            <w:pPr>
              <w:jc w:val="center"/>
              <w:rPr>
                <w:sz w:val="16"/>
                <w:szCs w:val="16"/>
              </w:rPr>
            </w:pPr>
            <w:r>
              <w:rPr>
                <w:sz w:val="16"/>
                <w:szCs w:val="16"/>
              </w:rPr>
              <w:t>M</w:t>
            </w:r>
          </w:p>
        </w:tc>
        <w:tc>
          <w:tcPr>
            <w:tcW w:w="2687" w:type="dxa"/>
          </w:tcPr>
          <w:p w:rsidR="00F1686A" w:rsidRPr="00CF356D" w:rsidRDefault="00F1686A" w:rsidP="008A2630">
            <w:pPr>
              <w:jc w:val="both"/>
              <w:rPr>
                <w:sz w:val="16"/>
                <w:szCs w:val="16"/>
              </w:rPr>
            </w:pPr>
            <w:r>
              <w:rPr>
                <w:sz w:val="16"/>
                <w:szCs w:val="16"/>
              </w:rPr>
              <w:t>Event organiser to broadly define event to participants. Highlighting typical details .e.g. distance, general terrain, details worthy of note</w:t>
            </w:r>
            <w:r w:rsidR="00C7281C">
              <w:rPr>
                <w:sz w:val="16"/>
                <w:szCs w:val="16"/>
              </w:rPr>
              <w:t xml:space="preserve"> e.g. Fords or Green Lanes</w:t>
            </w:r>
          </w:p>
        </w:tc>
        <w:tc>
          <w:tcPr>
            <w:tcW w:w="780" w:type="dxa"/>
          </w:tcPr>
          <w:p w:rsidR="00F1686A" w:rsidRPr="00CF356D" w:rsidRDefault="00F1686A" w:rsidP="008A2630">
            <w:pPr>
              <w:jc w:val="center"/>
              <w:rPr>
                <w:sz w:val="16"/>
                <w:szCs w:val="16"/>
              </w:rPr>
            </w:pPr>
            <w:r>
              <w:rPr>
                <w:sz w:val="16"/>
                <w:szCs w:val="16"/>
              </w:rPr>
              <w:t>L</w:t>
            </w:r>
          </w:p>
        </w:tc>
        <w:tc>
          <w:tcPr>
            <w:tcW w:w="2066" w:type="dxa"/>
          </w:tcPr>
          <w:p w:rsidR="00F1686A" w:rsidRPr="00CF356D" w:rsidRDefault="00F1686A" w:rsidP="008A2630">
            <w:pPr>
              <w:jc w:val="both"/>
              <w:rPr>
                <w:sz w:val="16"/>
                <w:szCs w:val="16"/>
              </w:rPr>
            </w:pPr>
            <w:r>
              <w:rPr>
                <w:sz w:val="16"/>
                <w:szCs w:val="16"/>
              </w:rPr>
              <w:t>Once briefed, participants agree to take part in the event. They are affirming that they, (or their machines) are in a fit and proper state to participate.</w:t>
            </w:r>
          </w:p>
        </w:tc>
      </w:tr>
    </w:tbl>
    <w:p w:rsidR="00F1686A" w:rsidRDefault="00F1686A" w:rsidP="00F1686A">
      <w:pPr>
        <w:jc w:val="both"/>
        <w:rPr>
          <w:sz w:val="24"/>
          <w:szCs w:val="24"/>
        </w:rPr>
      </w:pPr>
    </w:p>
    <w:tbl>
      <w:tblPr>
        <w:tblStyle w:val="TableGrid"/>
        <w:tblW w:w="9180" w:type="dxa"/>
        <w:tblLook w:val="04A0"/>
      </w:tblPr>
      <w:tblGrid>
        <w:gridCol w:w="2798"/>
        <w:gridCol w:w="849"/>
        <w:gridCol w:w="2687"/>
        <w:gridCol w:w="780"/>
        <w:gridCol w:w="2066"/>
      </w:tblGrid>
      <w:tr w:rsidR="00F1686A" w:rsidRPr="007E72A4" w:rsidTr="008A2630">
        <w:tc>
          <w:tcPr>
            <w:tcW w:w="9180" w:type="dxa"/>
            <w:gridSpan w:val="5"/>
          </w:tcPr>
          <w:p w:rsidR="00F1686A" w:rsidRPr="00C97FA3" w:rsidRDefault="00F1686A" w:rsidP="008A2630">
            <w:pPr>
              <w:jc w:val="both"/>
              <w:rPr>
                <w:b/>
                <w:sz w:val="24"/>
                <w:szCs w:val="24"/>
              </w:rPr>
            </w:pPr>
            <w:r>
              <w:rPr>
                <w:b/>
                <w:sz w:val="24"/>
                <w:szCs w:val="24"/>
              </w:rPr>
              <w:t>MZRC RA4</w:t>
            </w:r>
            <w:r w:rsidRPr="00C97FA3">
              <w:rPr>
                <w:b/>
                <w:sz w:val="24"/>
                <w:szCs w:val="24"/>
              </w:rPr>
              <w:t xml:space="preserve"> – Formal/Section Meetings</w:t>
            </w:r>
          </w:p>
          <w:p w:rsidR="00F1686A" w:rsidRDefault="00F1686A" w:rsidP="008A2630">
            <w:pPr>
              <w:jc w:val="both"/>
              <w:rPr>
                <w:b/>
                <w:sz w:val="16"/>
                <w:szCs w:val="16"/>
              </w:rPr>
            </w:pPr>
            <w:r>
              <w:rPr>
                <w:b/>
                <w:sz w:val="16"/>
                <w:szCs w:val="16"/>
              </w:rPr>
              <w:t>Risk Rating –High (H) / Medium (M)/ Low (L)</w:t>
            </w:r>
          </w:p>
          <w:p w:rsidR="00F1686A" w:rsidRPr="007E72A4" w:rsidRDefault="00F1686A" w:rsidP="008A2630">
            <w:pPr>
              <w:jc w:val="both"/>
              <w:rPr>
                <w:b/>
                <w:sz w:val="16"/>
                <w:szCs w:val="16"/>
              </w:rPr>
            </w:pPr>
            <w:r>
              <w:rPr>
                <w:b/>
                <w:sz w:val="16"/>
                <w:szCs w:val="16"/>
              </w:rPr>
              <w:t xml:space="preserve">High = Incident Likely to Occur; M = Incident Possible Occurence; L = Incident Unlikely to Occur </w:t>
            </w:r>
          </w:p>
        </w:tc>
      </w:tr>
      <w:tr w:rsidR="00F1686A" w:rsidRPr="00A60B28" w:rsidTr="008A2630">
        <w:tc>
          <w:tcPr>
            <w:tcW w:w="2798" w:type="dxa"/>
          </w:tcPr>
          <w:p w:rsidR="00F1686A" w:rsidRPr="00A60B28" w:rsidRDefault="00F1686A" w:rsidP="008A2630">
            <w:pPr>
              <w:jc w:val="both"/>
              <w:rPr>
                <w:b/>
                <w:sz w:val="16"/>
                <w:szCs w:val="16"/>
              </w:rPr>
            </w:pPr>
            <w:r w:rsidRPr="00A60B28">
              <w:rPr>
                <w:b/>
                <w:sz w:val="16"/>
                <w:szCs w:val="16"/>
              </w:rPr>
              <w:t>Activity</w:t>
            </w:r>
          </w:p>
        </w:tc>
        <w:tc>
          <w:tcPr>
            <w:tcW w:w="849" w:type="dxa"/>
          </w:tcPr>
          <w:p w:rsidR="00F1686A" w:rsidRPr="00A60B28" w:rsidRDefault="00F1686A" w:rsidP="008A2630">
            <w:pPr>
              <w:jc w:val="center"/>
              <w:rPr>
                <w:b/>
                <w:sz w:val="16"/>
                <w:szCs w:val="16"/>
              </w:rPr>
            </w:pPr>
            <w:r w:rsidRPr="00A60B28">
              <w:rPr>
                <w:b/>
                <w:sz w:val="16"/>
                <w:szCs w:val="16"/>
              </w:rPr>
              <w:t>Initial Risk</w:t>
            </w:r>
          </w:p>
        </w:tc>
        <w:tc>
          <w:tcPr>
            <w:tcW w:w="2687" w:type="dxa"/>
          </w:tcPr>
          <w:p w:rsidR="00F1686A" w:rsidRPr="00A60B28" w:rsidRDefault="00F1686A" w:rsidP="008A2630">
            <w:pPr>
              <w:ind w:left="-822" w:firstLine="822"/>
              <w:jc w:val="both"/>
              <w:rPr>
                <w:b/>
                <w:sz w:val="16"/>
                <w:szCs w:val="16"/>
              </w:rPr>
            </w:pPr>
            <w:r w:rsidRPr="00A60B28">
              <w:rPr>
                <w:b/>
                <w:sz w:val="16"/>
                <w:szCs w:val="16"/>
              </w:rPr>
              <w:t>Control Measures</w:t>
            </w:r>
          </w:p>
        </w:tc>
        <w:tc>
          <w:tcPr>
            <w:tcW w:w="780" w:type="dxa"/>
          </w:tcPr>
          <w:p w:rsidR="00F1686A" w:rsidRPr="00A60B28" w:rsidRDefault="00F1686A" w:rsidP="008A2630">
            <w:pPr>
              <w:jc w:val="center"/>
              <w:rPr>
                <w:b/>
                <w:sz w:val="16"/>
                <w:szCs w:val="16"/>
              </w:rPr>
            </w:pPr>
            <w:r w:rsidRPr="00A60B28">
              <w:rPr>
                <w:b/>
                <w:sz w:val="16"/>
                <w:szCs w:val="16"/>
              </w:rPr>
              <w:t>Residual Risk</w:t>
            </w:r>
          </w:p>
        </w:tc>
        <w:tc>
          <w:tcPr>
            <w:tcW w:w="2066" w:type="dxa"/>
          </w:tcPr>
          <w:p w:rsidR="00F1686A" w:rsidRPr="00A60B28" w:rsidRDefault="00F1686A" w:rsidP="008A2630">
            <w:pPr>
              <w:jc w:val="both"/>
              <w:rPr>
                <w:b/>
                <w:sz w:val="16"/>
                <w:szCs w:val="16"/>
              </w:rPr>
            </w:pPr>
            <w:r w:rsidRPr="00A60B28">
              <w:rPr>
                <w:b/>
                <w:sz w:val="16"/>
                <w:szCs w:val="16"/>
              </w:rPr>
              <w:t>Additional Comments</w:t>
            </w:r>
          </w:p>
        </w:tc>
      </w:tr>
      <w:tr w:rsidR="00F1686A" w:rsidRPr="00E55E52" w:rsidTr="008A2630">
        <w:tc>
          <w:tcPr>
            <w:tcW w:w="2798" w:type="dxa"/>
          </w:tcPr>
          <w:p w:rsidR="00F1686A" w:rsidRPr="00531221" w:rsidRDefault="00F1686A" w:rsidP="008A2630">
            <w:pPr>
              <w:jc w:val="both"/>
              <w:rPr>
                <w:sz w:val="16"/>
                <w:szCs w:val="16"/>
              </w:rPr>
            </w:pPr>
            <w:r w:rsidRPr="00531221">
              <w:rPr>
                <w:sz w:val="16"/>
                <w:szCs w:val="16"/>
              </w:rPr>
              <w:t xml:space="preserve">Holding formal meetings in meeting rums e.g. </w:t>
            </w:r>
            <w:r>
              <w:rPr>
                <w:sz w:val="16"/>
                <w:szCs w:val="16"/>
              </w:rPr>
              <w:t>rooms in Pubs, Church H</w:t>
            </w:r>
            <w:r w:rsidRPr="00531221">
              <w:rPr>
                <w:sz w:val="16"/>
                <w:szCs w:val="16"/>
              </w:rPr>
              <w:t xml:space="preserve">alls, </w:t>
            </w:r>
            <w:r>
              <w:rPr>
                <w:sz w:val="16"/>
                <w:szCs w:val="16"/>
              </w:rPr>
              <w:t xml:space="preserve">and </w:t>
            </w:r>
            <w:r w:rsidRPr="00531221">
              <w:rPr>
                <w:sz w:val="16"/>
                <w:szCs w:val="16"/>
              </w:rPr>
              <w:t>Village Halls</w:t>
            </w:r>
          </w:p>
        </w:tc>
        <w:tc>
          <w:tcPr>
            <w:tcW w:w="849" w:type="dxa"/>
          </w:tcPr>
          <w:p w:rsidR="00F1686A" w:rsidRPr="00531221" w:rsidRDefault="00F1686A" w:rsidP="008A2630">
            <w:pPr>
              <w:jc w:val="center"/>
              <w:rPr>
                <w:sz w:val="16"/>
                <w:szCs w:val="16"/>
              </w:rPr>
            </w:pPr>
            <w:r w:rsidRPr="00531221">
              <w:rPr>
                <w:sz w:val="16"/>
                <w:szCs w:val="16"/>
              </w:rPr>
              <w:t>M</w:t>
            </w:r>
          </w:p>
        </w:tc>
        <w:tc>
          <w:tcPr>
            <w:tcW w:w="2687" w:type="dxa"/>
          </w:tcPr>
          <w:p w:rsidR="00F1686A" w:rsidRPr="00531221" w:rsidRDefault="00F1686A" w:rsidP="008A2630">
            <w:pPr>
              <w:jc w:val="both"/>
              <w:rPr>
                <w:sz w:val="16"/>
                <w:szCs w:val="16"/>
              </w:rPr>
            </w:pPr>
            <w:r w:rsidRPr="00531221">
              <w:rPr>
                <w:sz w:val="16"/>
                <w:szCs w:val="16"/>
              </w:rPr>
              <w:t>Club Organiser to confirm Venue’s requirements, if any, to Club participants and volunteers acting on behalf of Club</w:t>
            </w:r>
          </w:p>
          <w:p w:rsidR="00F1686A" w:rsidRPr="00531221" w:rsidRDefault="00F1686A" w:rsidP="008A2630">
            <w:pPr>
              <w:jc w:val="both"/>
              <w:rPr>
                <w:sz w:val="16"/>
                <w:szCs w:val="16"/>
              </w:rPr>
            </w:pPr>
            <w:r w:rsidRPr="00531221">
              <w:rPr>
                <w:sz w:val="16"/>
                <w:szCs w:val="16"/>
              </w:rPr>
              <w:t xml:space="preserve">Visual Inspection of venue to determine safe access/egress during meeting. </w:t>
            </w:r>
          </w:p>
          <w:p w:rsidR="00F1686A" w:rsidRPr="00531221" w:rsidRDefault="00F1686A" w:rsidP="008A2630">
            <w:pPr>
              <w:jc w:val="both"/>
              <w:rPr>
                <w:sz w:val="16"/>
                <w:szCs w:val="16"/>
              </w:rPr>
            </w:pPr>
            <w:r w:rsidRPr="00531221">
              <w:rPr>
                <w:sz w:val="16"/>
                <w:szCs w:val="16"/>
              </w:rPr>
              <w:t>Establish fire safety procedures and Fire exits.</w:t>
            </w:r>
          </w:p>
          <w:p w:rsidR="00F1686A" w:rsidRPr="00531221" w:rsidRDefault="00F1686A" w:rsidP="008A2630">
            <w:pPr>
              <w:jc w:val="both"/>
              <w:rPr>
                <w:sz w:val="16"/>
                <w:szCs w:val="16"/>
              </w:rPr>
            </w:pPr>
            <w:r w:rsidRPr="00531221">
              <w:rPr>
                <w:sz w:val="16"/>
                <w:szCs w:val="16"/>
              </w:rPr>
              <w:t>Visual inspection to determine any particular slip, trip and fall hazards</w:t>
            </w:r>
          </w:p>
          <w:p w:rsidR="00F1686A" w:rsidRPr="00531221" w:rsidRDefault="00F1686A" w:rsidP="008A2630">
            <w:pPr>
              <w:jc w:val="both"/>
              <w:rPr>
                <w:sz w:val="16"/>
                <w:szCs w:val="16"/>
              </w:rPr>
            </w:pPr>
            <w:r w:rsidRPr="00531221">
              <w:rPr>
                <w:sz w:val="16"/>
                <w:szCs w:val="16"/>
              </w:rPr>
              <w:t xml:space="preserve">Visual inspection to determine any hazards relating to electrical safety.  </w:t>
            </w:r>
          </w:p>
        </w:tc>
        <w:tc>
          <w:tcPr>
            <w:tcW w:w="780" w:type="dxa"/>
          </w:tcPr>
          <w:p w:rsidR="00F1686A" w:rsidRPr="00531221" w:rsidRDefault="00F1686A" w:rsidP="008A2630">
            <w:pPr>
              <w:ind w:right="-43"/>
              <w:jc w:val="center"/>
              <w:rPr>
                <w:sz w:val="16"/>
                <w:szCs w:val="16"/>
              </w:rPr>
            </w:pPr>
            <w:r w:rsidRPr="00531221">
              <w:rPr>
                <w:sz w:val="16"/>
                <w:szCs w:val="16"/>
              </w:rPr>
              <w:t>L</w:t>
            </w:r>
          </w:p>
        </w:tc>
        <w:tc>
          <w:tcPr>
            <w:tcW w:w="2066" w:type="dxa"/>
          </w:tcPr>
          <w:p w:rsidR="00F1686A" w:rsidRPr="00531221" w:rsidRDefault="00F1686A" w:rsidP="008A2630">
            <w:pPr>
              <w:jc w:val="both"/>
              <w:rPr>
                <w:sz w:val="16"/>
                <w:szCs w:val="16"/>
              </w:rPr>
            </w:pPr>
            <w:r>
              <w:rPr>
                <w:sz w:val="16"/>
                <w:szCs w:val="16"/>
              </w:rPr>
              <w:t xml:space="preserve">Any unresolved safety issues noted during visual inspection may determine whether or not the meeting continues. Organisers are at liberty to cancel/rearrange meeting if hazards are considered unsafe for meeting to continue. </w:t>
            </w:r>
          </w:p>
        </w:tc>
      </w:tr>
    </w:tbl>
    <w:p w:rsidR="00F1686A" w:rsidRDefault="00254029" w:rsidP="00F1686A">
      <w:pPr>
        <w:jc w:val="both"/>
        <w:rPr>
          <w:sz w:val="28"/>
          <w:szCs w:val="28"/>
        </w:rPr>
      </w:pPr>
      <w:r>
        <w:rPr>
          <w:sz w:val="28"/>
          <w:szCs w:val="28"/>
        </w:rPr>
        <w:t xml:space="preserve"> </w:t>
      </w:r>
    </w:p>
    <w:p w:rsidR="001F20CC" w:rsidRDefault="00243B44" w:rsidP="001F20CC">
      <w:pPr>
        <w:jc w:val="center"/>
        <w:rPr>
          <w:b/>
          <w:sz w:val="28"/>
          <w:szCs w:val="28"/>
        </w:rPr>
      </w:pPr>
      <w:r>
        <w:rPr>
          <w:b/>
          <w:sz w:val="28"/>
          <w:szCs w:val="28"/>
        </w:rPr>
        <w:lastRenderedPageBreak/>
        <w:t>Guidance for Members A</w:t>
      </w:r>
      <w:r w:rsidR="001F20CC">
        <w:rPr>
          <w:b/>
          <w:sz w:val="28"/>
          <w:szCs w:val="28"/>
        </w:rPr>
        <w:t xml:space="preserve">rranging </w:t>
      </w:r>
      <w:r>
        <w:rPr>
          <w:b/>
          <w:sz w:val="28"/>
          <w:szCs w:val="28"/>
        </w:rPr>
        <w:t>and P</w:t>
      </w:r>
      <w:r w:rsidR="0081103C">
        <w:rPr>
          <w:b/>
          <w:sz w:val="28"/>
          <w:szCs w:val="28"/>
        </w:rPr>
        <w:t xml:space="preserve">articipating </w:t>
      </w:r>
      <w:r>
        <w:rPr>
          <w:b/>
          <w:sz w:val="28"/>
          <w:szCs w:val="28"/>
        </w:rPr>
        <w:t xml:space="preserve">in </w:t>
      </w:r>
      <w:r w:rsidR="001F20CC" w:rsidRPr="00C61301">
        <w:rPr>
          <w:b/>
          <w:sz w:val="28"/>
          <w:szCs w:val="28"/>
        </w:rPr>
        <w:t xml:space="preserve">MZRC Events </w:t>
      </w:r>
    </w:p>
    <w:p w:rsidR="001F20CC" w:rsidRDefault="001F20CC" w:rsidP="001F20CC">
      <w:pPr>
        <w:jc w:val="center"/>
        <w:rPr>
          <w:b/>
          <w:sz w:val="28"/>
          <w:szCs w:val="28"/>
        </w:rPr>
      </w:pPr>
      <w:r>
        <w:rPr>
          <w:b/>
          <w:sz w:val="28"/>
          <w:szCs w:val="28"/>
        </w:rPr>
        <w:t>(Background Information)</w:t>
      </w:r>
    </w:p>
    <w:p w:rsidR="001F20CC" w:rsidRDefault="001F20CC" w:rsidP="001F20CC">
      <w:pPr>
        <w:jc w:val="both"/>
        <w:rPr>
          <w:sz w:val="24"/>
          <w:szCs w:val="24"/>
        </w:rPr>
      </w:pPr>
      <w:r>
        <w:rPr>
          <w:b/>
          <w:sz w:val="24"/>
          <w:szCs w:val="24"/>
        </w:rPr>
        <w:t>Introduction</w:t>
      </w:r>
      <w:r w:rsidRPr="00B54E23">
        <w:rPr>
          <w:b/>
          <w:sz w:val="24"/>
          <w:szCs w:val="24"/>
        </w:rPr>
        <w:t>:</w:t>
      </w:r>
      <w:r>
        <w:rPr>
          <w:b/>
          <w:sz w:val="24"/>
          <w:szCs w:val="24"/>
        </w:rPr>
        <w:t>-</w:t>
      </w:r>
      <w:r>
        <w:rPr>
          <w:sz w:val="24"/>
          <w:szCs w:val="24"/>
        </w:rPr>
        <w:t xml:space="preserve"> MZRC has business (Public Liability) insurance as a </w:t>
      </w:r>
      <w:r w:rsidRPr="002A4DB7">
        <w:rPr>
          <w:sz w:val="24"/>
          <w:szCs w:val="24"/>
        </w:rPr>
        <w:t>charit</w:t>
      </w:r>
      <w:r w:rsidR="002A4DB7" w:rsidRPr="002A4DB7">
        <w:rPr>
          <w:sz w:val="24"/>
          <w:szCs w:val="24"/>
        </w:rPr>
        <w:t>y/not-for-profit</w:t>
      </w:r>
      <w:r w:rsidRPr="002A4DB7">
        <w:rPr>
          <w:sz w:val="24"/>
          <w:szCs w:val="24"/>
        </w:rPr>
        <w:t xml:space="preserve"> organisation</w:t>
      </w:r>
      <w:r w:rsidR="002A4DB7">
        <w:rPr>
          <w:sz w:val="24"/>
          <w:szCs w:val="24"/>
        </w:rPr>
        <w:t xml:space="preserve"> (Motorcycle Club)</w:t>
      </w:r>
      <w:r>
        <w:rPr>
          <w:sz w:val="24"/>
          <w:szCs w:val="24"/>
        </w:rPr>
        <w:t xml:space="preserve"> with Hiscox Insurance in the name of MZ Riders Club.</w:t>
      </w:r>
    </w:p>
    <w:p w:rsidR="001F20CC" w:rsidRDefault="001F20CC" w:rsidP="001F20CC">
      <w:pPr>
        <w:jc w:val="both"/>
        <w:rPr>
          <w:sz w:val="24"/>
          <w:szCs w:val="24"/>
        </w:rPr>
      </w:pPr>
      <w:r>
        <w:rPr>
          <w:sz w:val="24"/>
          <w:szCs w:val="24"/>
        </w:rPr>
        <w:t xml:space="preserve">Why do we need Public Liability Insurance? – Just as an example; if an accident occurred whereby a member of the public or indeed a club member was injured </w:t>
      </w:r>
      <w:r w:rsidRPr="006832F0">
        <w:rPr>
          <w:i/>
          <w:sz w:val="24"/>
          <w:szCs w:val="24"/>
        </w:rPr>
        <w:t xml:space="preserve">as a result of activities arranged by MZRC </w:t>
      </w:r>
      <w:r>
        <w:rPr>
          <w:sz w:val="24"/>
          <w:szCs w:val="24"/>
        </w:rPr>
        <w:t xml:space="preserve">then, should an injury claim be made, it </w:t>
      </w:r>
      <w:r w:rsidR="00BA7301">
        <w:rPr>
          <w:sz w:val="24"/>
          <w:szCs w:val="24"/>
        </w:rPr>
        <w:t>may</w:t>
      </w:r>
      <w:r>
        <w:rPr>
          <w:sz w:val="24"/>
          <w:szCs w:val="24"/>
        </w:rPr>
        <w:t xml:space="preserve"> </w:t>
      </w:r>
      <w:r w:rsidRPr="00FA1864">
        <w:rPr>
          <w:sz w:val="24"/>
          <w:szCs w:val="24"/>
        </w:rPr>
        <w:t>be covered by the club’s Public Liability Insurance</w:t>
      </w:r>
      <w:r>
        <w:rPr>
          <w:sz w:val="24"/>
          <w:szCs w:val="24"/>
        </w:rPr>
        <w:t xml:space="preserve">, subject to financial limits. It is a requirement of the terms of our Public Liability Insurance that MZRC </w:t>
      </w:r>
      <w:r w:rsidRPr="00A3552B">
        <w:rPr>
          <w:i/>
          <w:sz w:val="24"/>
          <w:szCs w:val="24"/>
        </w:rPr>
        <w:t>“takes reasonable steps to prevent accidents/injury”</w:t>
      </w:r>
    </w:p>
    <w:p w:rsidR="001F20CC" w:rsidRDefault="001F20CC" w:rsidP="001F20CC">
      <w:pPr>
        <w:jc w:val="both"/>
        <w:rPr>
          <w:sz w:val="24"/>
          <w:szCs w:val="24"/>
        </w:rPr>
      </w:pPr>
      <w:r>
        <w:rPr>
          <w:sz w:val="24"/>
          <w:szCs w:val="24"/>
        </w:rPr>
        <w:t>This documentation identifies those “reasonable steps” and helps clarify the relationship between the club and members arranging events on behalf of the club. It is not intended to hinder those alre</w:t>
      </w:r>
      <w:r w:rsidR="007A4E12">
        <w:rPr>
          <w:sz w:val="24"/>
          <w:szCs w:val="24"/>
        </w:rPr>
        <w:t>ady engaged in arranging events;</w:t>
      </w:r>
      <w:r>
        <w:rPr>
          <w:sz w:val="24"/>
          <w:szCs w:val="24"/>
        </w:rPr>
        <w:t xml:space="preserve"> rather it is intended to provide a degree of support for members. In such circumstances experience has shown it is reasonable to consider the Club in the role of ‘Employer’ and members acting on behalf of the club as ‘Employees’. </w:t>
      </w:r>
    </w:p>
    <w:p w:rsidR="001F20CC" w:rsidRPr="0088414F" w:rsidRDefault="001F20CC" w:rsidP="001F20CC">
      <w:pPr>
        <w:jc w:val="both"/>
        <w:rPr>
          <w:b/>
          <w:sz w:val="24"/>
          <w:szCs w:val="24"/>
        </w:rPr>
      </w:pPr>
      <w:r w:rsidRPr="0088414F">
        <w:rPr>
          <w:b/>
          <w:sz w:val="24"/>
          <w:szCs w:val="24"/>
        </w:rPr>
        <w:t>The Legislation:-</w:t>
      </w:r>
    </w:p>
    <w:p w:rsidR="001F20CC" w:rsidRPr="0088414F" w:rsidRDefault="001F20CC" w:rsidP="001F20CC">
      <w:pPr>
        <w:jc w:val="both"/>
        <w:rPr>
          <w:i/>
          <w:sz w:val="24"/>
          <w:szCs w:val="24"/>
        </w:rPr>
      </w:pPr>
      <w:r w:rsidRPr="0088414F">
        <w:rPr>
          <w:sz w:val="24"/>
          <w:szCs w:val="24"/>
        </w:rPr>
        <w:t>Organisations such as MZRC, have a ‘Duty of Care’ to both their members and to others who interact with members. ‘Duty of</w:t>
      </w:r>
      <w:r w:rsidR="00A456A8">
        <w:rPr>
          <w:sz w:val="24"/>
          <w:szCs w:val="24"/>
        </w:rPr>
        <w:t xml:space="preserve"> Care’ is enshrined in various s</w:t>
      </w:r>
      <w:r w:rsidRPr="0088414F">
        <w:rPr>
          <w:sz w:val="24"/>
          <w:szCs w:val="24"/>
        </w:rPr>
        <w:t>tatutory legislation and is, summarily,</w:t>
      </w:r>
      <w:r w:rsidRPr="0088414F">
        <w:rPr>
          <w:i/>
          <w:sz w:val="24"/>
          <w:szCs w:val="24"/>
        </w:rPr>
        <w:t xml:space="preserve"> “A legal obligation to act in a way that protects others from foreseeable harm. Requiring reasonable skill, caution, and adherence to professional or societal standards”</w:t>
      </w:r>
    </w:p>
    <w:p w:rsidR="001F20CC" w:rsidRPr="0088414F" w:rsidRDefault="001F20CC" w:rsidP="001F20CC">
      <w:pPr>
        <w:jc w:val="both"/>
        <w:rPr>
          <w:i/>
          <w:sz w:val="24"/>
          <w:szCs w:val="24"/>
          <w:u w:val="single"/>
        </w:rPr>
      </w:pPr>
      <w:r w:rsidRPr="0088414F">
        <w:rPr>
          <w:i/>
          <w:sz w:val="24"/>
          <w:szCs w:val="24"/>
        </w:rPr>
        <w:t xml:space="preserve">Other Legislation may, of course, be applicable to certain club activities but an abiding principle of much H&amp;S legislation is the principle of preventative actions being </w:t>
      </w:r>
      <w:r w:rsidRPr="0088414F">
        <w:rPr>
          <w:i/>
          <w:sz w:val="24"/>
          <w:szCs w:val="24"/>
          <w:u w:val="single"/>
        </w:rPr>
        <w:t>“reasonable”</w:t>
      </w:r>
      <w:r w:rsidRPr="0088414F">
        <w:rPr>
          <w:i/>
          <w:sz w:val="24"/>
          <w:szCs w:val="24"/>
        </w:rPr>
        <w:t xml:space="preserve"> and actions taken to prevent harm being implemented “</w:t>
      </w:r>
      <w:r w:rsidRPr="0088414F">
        <w:rPr>
          <w:i/>
          <w:sz w:val="24"/>
          <w:szCs w:val="24"/>
          <w:u w:val="single"/>
        </w:rPr>
        <w:t>So far as is reasonably practicable”</w:t>
      </w:r>
    </w:p>
    <w:p w:rsidR="001F20CC" w:rsidRPr="0088414F" w:rsidRDefault="001F20CC" w:rsidP="001F20CC">
      <w:pPr>
        <w:jc w:val="both"/>
        <w:rPr>
          <w:i/>
          <w:sz w:val="24"/>
          <w:szCs w:val="24"/>
        </w:rPr>
      </w:pPr>
      <w:r w:rsidRPr="0088414F">
        <w:rPr>
          <w:i/>
          <w:sz w:val="24"/>
          <w:szCs w:val="24"/>
        </w:rPr>
        <w:t>Taking ‘Reasonability’ and ‘Practicality’ into account it is relatively straightforward to prepare broad guidance for both the club (Employer) and volunteers (Employees) to adopt in order to mitigate against ‘foreseeable harm’ during pre-planned events that we arrange as a club.</w:t>
      </w:r>
    </w:p>
    <w:p w:rsidR="001F20CC" w:rsidRPr="0088414F" w:rsidRDefault="001F20CC" w:rsidP="001F20CC">
      <w:pPr>
        <w:jc w:val="both"/>
        <w:rPr>
          <w:i/>
          <w:sz w:val="24"/>
          <w:szCs w:val="24"/>
        </w:rPr>
      </w:pPr>
      <w:r w:rsidRPr="0088414F">
        <w:rPr>
          <w:i/>
          <w:sz w:val="24"/>
          <w:szCs w:val="24"/>
        </w:rPr>
        <w:t>One of the fundamental principles of the ‘Duty of Care’ legislation is that of Risk Management. This is widely dealt with in industry via the production of Risk Assessments</w:t>
      </w:r>
      <w:r w:rsidR="00155BE3">
        <w:rPr>
          <w:i/>
          <w:sz w:val="24"/>
          <w:szCs w:val="24"/>
        </w:rPr>
        <w:t>*</w:t>
      </w:r>
      <w:r w:rsidRPr="0088414F">
        <w:rPr>
          <w:i/>
          <w:sz w:val="24"/>
          <w:szCs w:val="24"/>
        </w:rPr>
        <w:t xml:space="preserve"> for pre-planned</w:t>
      </w:r>
      <w:r w:rsidR="007A4E12">
        <w:rPr>
          <w:i/>
          <w:sz w:val="24"/>
          <w:szCs w:val="24"/>
        </w:rPr>
        <w:t>,</w:t>
      </w:r>
      <w:r w:rsidRPr="0088414F">
        <w:rPr>
          <w:i/>
          <w:sz w:val="24"/>
          <w:szCs w:val="24"/>
        </w:rPr>
        <w:t xml:space="preserve"> routine</w:t>
      </w:r>
      <w:r w:rsidR="007A4E12">
        <w:rPr>
          <w:i/>
          <w:sz w:val="24"/>
          <w:szCs w:val="24"/>
        </w:rPr>
        <w:t>,</w:t>
      </w:r>
      <w:r w:rsidRPr="0088414F">
        <w:rPr>
          <w:i/>
          <w:sz w:val="24"/>
          <w:szCs w:val="24"/>
        </w:rPr>
        <w:t xml:space="preserve"> activities. </w:t>
      </w:r>
      <w:r>
        <w:rPr>
          <w:i/>
          <w:sz w:val="24"/>
          <w:szCs w:val="24"/>
        </w:rPr>
        <w:t>MZRC pre-planned activities</w:t>
      </w:r>
      <w:r w:rsidRPr="0088414F">
        <w:rPr>
          <w:i/>
          <w:sz w:val="24"/>
          <w:szCs w:val="24"/>
        </w:rPr>
        <w:t xml:space="preserve"> would include </w:t>
      </w:r>
      <w:r w:rsidR="007A4E12">
        <w:rPr>
          <w:i/>
          <w:sz w:val="24"/>
          <w:szCs w:val="24"/>
        </w:rPr>
        <w:t>attending shows, rideouts, camps/</w:t>
      </w:r>
      <w:r w:rsidRPr="0088414F">
        <w:rPr>
          <w:i/>
          <w:sz w:val="24"/>
          <w:szCs w:val="24"/>
        </w:rPr>
        <w:t xml:space="preserve">rallies, and </w:t>
      </w:r>
      <w:r w:rsidR="007A4E12">
        <w:rPr>
          <w:i/>
          <w:sz w:val="24"/>
          <w:szCs w:val="24"/>
        </w:rPr>
        <w:t xml:space="preserve">formal/section </w:t>
      </w:r>
      <w:r w:rsidRPr="0088414F">
        <w:rPr>
          <w:i/>
          <w:sz w:val="24"/>
          <w:szCs w:val="24"/>
        </w:rPr>
        <w:t xml:space="preserve">meetings.  </w:t>
      </w:r>
    </w:p>
    <w:p w:rsidR="001F20CC" w:rsidRDefault="001F20CC" w:rsidP="001F20CC">
      <w:pPr>
        <w:jc w:val="both"/>
        <w:rPr>
          <w:sz w:val="24"/>
          <w:szCs w:val="24"/>
        </w:rPr>
      </w:pPr>
      <w:r>
        <w:rPr>
          <w:sz w:val="24"/>
          <w:szCs w:val="24"/>
        </w:rPr>
        <w:t xml:space="preserve">This may all sound quite burdensome and perhaps even restrictive. It isn’t, indeed many of the guidelines being drafted here are already being implemented but are not, necessarily documented. </w:t>
      </w:r>
    </w:p>
    <w:p w:rsidR="001F20CC" w:rsidRDefault="001F20CC" w:rsidP="001F20CC">
      <w:pPr>
        <w:jc w:val="both"/>
        <w:rPr>
          <w:sz w:val="24"/>
          <w:szCs w:val="24"/>
        </w:rPr>
      </w:pPr>
      <w:r>
        <w:rPr>
          <w:sz w:val="24"/>
          <w:szCs w:val="24"/>
        </w:rPr>
        <w:t xml:space="preserve">Often, members organising events are asked to carry out rudimentary safety checks, comply with site rules, and present information to show organisers. </w:t>
      </w:r>
    </w:p>
    <w:p w:rsidR="001F20CC" w:rsidRDefault="001F20CC" w:rsidP="001F20CC">
      <w:pPr>
        <w:jc w:val="both"/>
        <w:rPr>
          <w:sz w:val="24"/>
          <w:szCs w:val="24"/>
        </w:rPr>
      </w:pPr>
      <w:r>
        <w:rPr>
          <w:sz w:val="24"/>
          <w:szCs w:val="24"/>
        </w:rPr>
        <w:lastRenderedPageBreak/>
        <w:t xml:space="preserve">This guidance has been produced by comparison with, and reference to, guidance produced by similar motorcycle clubs, notably VMCC, REOC, BMW Club, Ariel Club and BTSC. This will produce simple, straightforward, guidance to support MZRC members who arrange events for/on behalf of the club. This, simple guidance </w:t>
      </w:r>
      <w:r w:rsidR="0020120C">
        <w:rPr>
          <w:sz w:val="24"/>
          <w:szCs w:val="24"/>
        </w:rPr>
        <w:t xml:space="preserve">is </w:t>
      </w:r>
      <w:r>
        <w:rPr>
          <w:sz w:val="24"/>
          <w:szCs w:val="24"/>
        </w:rPr>
        <w:t xml:space="preserve">backed up by Risk Assessments which the club </w:t>
      </w:r>
      <w:r w:rsidR="0020120C">
        <w:rPr>
          <w:sz w:val="24"/>
          <w:szCs w:val="24"/>
        </w:rPr>
        <w:t>i</w:t>
      </w:r>
      <w:r>
        <w:rPr>
          <w:sz w:val="24"/>
          <w:szCs w:val="24"/>
        </w:rPr>
        <w:t>nclude</w:t>
      </w:r>
      <w:r w:rsidR="0020120C">
        <w:rPr>
          <w:sz w:val="24"/>
          <w:szCs w:val="24"/>
        </w:rPr>
        <w:t>s</w:t>
      </w:r>
      <w:r>
        <w:rPr>
          <w:sz w:val="24"/>
          <w:szCs w:val="24"/>
        </w:rPr>
        <w:t xml:space="preserve"> as Appendices to the guidance.</w:t>
      </w:r>
    </w:p>
    <w:p w:rsidR="001F20CC" w:rsidRDefault="00516475" w:rsidP="001F20CC">
      <w:pPr>
        <w:jc w:val="both"/>
        <w:rPr>
          <w:b/>
          <w:sz w:val="24"/>
          <w:szCs w:val="24"/>
        </w:rPr>
      </w:pPr>
      <w:r>
        <w:rPr>
          <w:b/>
          <w:sz w:val="24"/>
          <w:szCs w:val="24"/>
        </w:rPr>
        <w:t>What does this</w:t>
      </w:r>
      <w:r w:rsidR="001F20CC">
        <w:rPr>
          <w:b/>
          <w:sz w:val="24"/>
          <w:szCs w:val="24"/>
        </w:rPr>
        <w:t xml:space="preserve"> Guidance look like?</w:t>
      </w:r>
    </w:p>
    <w:p w:rsidR="001F20CC" w:rsidRPr="00146732" w:rsidRDefault="001F20CC" w:rsidP="001F20CC">
      <w:pPr>
        <w:pStyle w:val="ListParagraph"/>
        <w:numPr>
          <w:ilvl w:val="0"/>
          <w:numId w:val="9"/>
        </w:numPr>
        <w:ind w:left="928"/>
        <w:jc w:val="both"/>
        <w:rPr>
          <w:sz w:val="24"/>
          <w:szCs w:val="24"/>
        </w:rPr>
      </w:pPr>
      <w:r w:rsidRPr="00146732">
        <w:rPr>
          <w:sz w:val="24"/>
          <w:szCs w:val="24"/>
        </w:rPr>
        <w:t xml:space="preserve">Cover Document containing preface; </w:t>
      </w:r>
      <w:r>
        <w:rPr>
          <w:sz w:val="24"/>
          <w:szCs w:val="24"/>
        </w:rPr>
        <w:t>“</w:t>
      </w:r>
      <w:r w:rsidRPr="00146732">
        <w:rPr>
          <w:sz w:val="24"/>
          <w:szCs w:val="24"/>
        </w:rPr>
        <w:t>When this guidance applies</w:t>
      </w:r>
      <w:r>
        <w:rPr>
          <w:sz w:val="24"/>
          <w:szCs w:val="24"/>
        </w:rPr>
        <w:t>”</w:t>
      </w:r>
      <w:r w:rsidRPr="00146732">
        <w:rPr>
          <w:sz w:val="24"/>
          <w:szCs w:val="24"/>
        </w:rPr>
        <w:t xml:space="preserve"> </w:t>
      </w:r>
    </w:p>
    <w:p w:rsidR="001F20CC" w:rsidRPr="00CF356D" w:rsidRDefault="001F20CC" w:rsidP="001F20CC">
      <w:pPr>
        <w:pStyle w:val="ListParagraph"/>
        <w:numPr>
          <w:ilvl w:val="0"/>
          <w:numId w:val="9"/>
        </w:numPr>
        <w:ind w:left="928"/>
        <w:jc w:val="both"/>
        <w:rPr>
          <w:sz w:val="24"/>
          <w:szCs w:val="24"/>
        </w:rPr>
      </w:pPr>
      <w:r w:rsidRPr="00CF356D">
        <w:rPr>
          <w:sz w:val="24"/>
          <w:szCs w:val="24"/>
        </w:rPr>
        <w:t>Simplified guidance</w:t>
      </w:r>
    </w:p>
    <w:p w:rsidR="001F20CC" w:rsidRDefault="001F20CC" w:rsidP="001F20CC">
      <w:pPr>
        <w:pStyle w:val="ListParagraph"/>
        <w:numPr>
          <w:ilvl w:val="0"/>
          <w:numId w:val="9"/>
        </w:numPr>
        <w:ind w:left="928"/>
        <w:jc w:val="both"/>
        <w:rPr>
          <w:sz w:val="24"/>
          <w:szCs w:val="24"/>
        </w:rPr>
      </w:pPr>
      <w:r w:rsidRPr="00146732">
        <w:rPr>
          <w:sz w:val="24"/>
          <w:szCs w:val="24"/>
        </w:rPr>
        <w:t>R</w:t>
      </w:r>
      <w:r>
        <w:rPr>
          <w:sz w:val="24"/>
          <w:szCs w:val="24"/>
        </w:rPr>
        <w:t>isk Assessments</w:t>
      </w:r>
      <w:r w:rsidRPr="00146732">
        <w:rPr>
          <w:sz w:val="24"/>
          <w:szCs w:val="24"/>
        </w:rPr>
        <w:t xml:space="preserve"> </w:t>
      </w:r>
      <w:r w:rsidR="00745AE6">
        <w:rPr>
          <w:sz w:val="24"/>
          <w:szCs w:val="24"/>
        </w:rPr>
        <w:t xml:space="preserve">(RA’s) </w:t>
      </w:r>
      <w:r w:rsidRPr="00146732">
        <w:rPr>
          <w:sz w:val="24"/>
          <w:szCs w:val="24"/>
        </w:rPr>
        <w:t xml:space="preserve">as </w:t>
      </w:r>
      <w:r>
        <w:rPr>
          <w:sz w:val="24"/>
          <w:szCs w:val="24"/>
        </w:rPr>
        <w:t>below:-</w:t>
      </w:r>
    </w:p>
    <w:p w:rsidR="001F20CC" w:rsidRPr="00146732" w:rsidRDefault="001F20CC" w:rsidP="001F20CC">
      <w:pPr>
        <w:pStyle w:val="ListParagraph"/>
        <w:numPr>
          <w:ilvl w:val="1"/>
          <w:numId w:val="9"/>
        </w:numPr>
        <w:ind w:left="1440"/>
        <w:jc w:val="both"/>
        <w:rPr>
          <w:sz w:val="24"/>
          <w:szCs w:val="24"/>
        </w:rPr>
      </w:pPr>
      <w:r w:rsidRPr="00146732">
        <w:rPr>
          <w:sz w:val="24"/>
          <w:szCs w:val="24"/>
        </w:rPr>
        <w:t xml:space="preserve">RA1 – Shows/Exhibitions </w:t>
      </w:r>
    </w:p>
    <w:p w:rsidR="001F20CC" w:rsidRPr="00BA5ECE" w:rsidRDefault="001F20CC" w:rsidP="001F20CC">
      <w:pPr>
        <w:pStyle w:val="ListParagraph"/>
        <w:numPr>
          <w:ilvl w:val="1"/>
          <w:numId w:val="9"/>
        </w:numPr>
        <w:ind w:left="1440"/>
        <w:jc w:val="both"/>
        <w:rPr>
          <w:sz w:val="24"/>
          <w:szCs w:val="24"/>
        </w:rPr>
      </w:pPr>
      <w:r w:rsidRPr="00BA5ECE">
        <w:rPr>
          <w:sz w:val="24"/>
          <w:szCs w:val="24"/>
        </w:rPr>
        <w:t>RA</w:t>
      </w:r>
      <w:r>
        <w:rPr>
          <w:sz w:val="24"/>
          <w:szCs w:val="24"/>
        </w:rPr>
        <w:t>2</w:t>
      </w:r>
      <w:r w:rsidRPr="00BA5ECE">
        <w:rPr>
          <w:sz w:val="24"/>
          <w:szCs w:val="24"/>
        </w:rPr>
        <w:t xml:space="preserve"> – </w:t>
      </w:r>
      <w:r>
        <w:rPr>
          <w:sz w:val="24"/>
          <w:szCs w:val="24"/>
        </w:rPr>
        <w:t>Pre-arranged Rideouts</w:t>
      </w:r>
    </w:p>
    <w:p w:rsidR="001F20CC" w:rsidRPr="00BA5ECE" w:rsidRDefault="001F20CC" w:rsidP="001F20CC">
      <w:pPr>
        <w:pStyle w:val="ListParagraph"/>
        <w:numPr>
          <w:ilvl w:val="1"/>
          <w:numId w:val="9"/>
        </w:numPr>
        <w:ind w:left="1440"/>
        <w:jc w:val="both"/>
        <w:rPr>
          <w:sz w:val="24"/>
          <w:szCs w:val="24"/>
        </w:rPr>
      </w:pPr>
      <w:r w:rsidRPr="00BA5ECE">
        <w:rPr>
          <w:sz w:val="24"/>
          <w:szCs w:val="24"/>
        </w:rPr>
        <w:t xml:space="preserve">RA3 – Camps/Rallies </w:t>
      </w:r>
    </w:p>
    <w:p w:rsidR="001F20CC" w:rsidRDefault="001F20CC" w:rsidP="001F20CC">
      <w:pPr>
        <w:pStyle w:val="ListParagraph"/>
        <w:numPr>
          <w:ilvl w:val="1"/>
          <w:numId w:val="9"/>
        </w:numPr>
        <w:ind w:left="1440"/>
        <w:jc w:val="both"/>
        <w:rPr>
          <w:sz w:val="24"/>
          <w:szCs w:val="24"/>
        </w:rPr>
      </w:pPr>
      <w:r w:rsidRPr="00BA5ECE">
        <w:rPr>
          <w:sz w:val="24"/>
          <w:szCs w:val="24"/>
        </w:rPr>
        <w:t xml:space="preserve">RA4 – </w:t>
      </w:r>
      <w:r>
        <w:rPr>
          <w:sz w:val="24"/>
          <w:szCs w:val="24"/>
        </w:rPr>
        <w:t>Formal/Section Meetings</w:t>
      </w:r>
    </w:p>
    <w:p w:rsidR="001F20CC" w:rsidRDefault="001F20CC" w:rsidP="001F20CC">
      <w:pPr>
        <w:pStyle w:val="ListParagraph"/>
        <w:numPr>
          <w:ilvl w:val="0"/>
          <w:numId w:val="9"/>
        </w:numPr>
        <w:ind w:left="928"/>
        <w:jc w:val="both"/>
        <w:rPr>
          <w:sz w:val="24"/>
          <w:szCs w:val="24"/>
        </w:rPr>
      </w:pPr>
      <w:r>
        <w:rPr>
          <w:sz w:val="24"/>
          <w:szCs w:val="24"/>
        </w:rPr>
        <w:t>Guidance – Background Information</w:t>
      </w:r>
    </w:p>
    <w:p w:rsidR="00745AE6" w:rsidRDefault="00745AE6" w:rsidP="001F20CC">
      <w:pPr>
        <w:pStyle w:val="ListParagraph"/>
        <w:numPr>
          <w:ilvl w:val="0"/>
          <w:numId w:val="9"/>
        </w:numPr>
        <w:ind w:left="928"/>
        <w:jc w:val="both"/>
        <w:rPr>
          <w:sz w:val="24"/>
          <w:szCs w:val="24"/>
        </w:rPr>
      </w:pPr>
      <w:r>
        <w:rPr>
          <w:sz w:val="24"/>
          <w:szCs w:val="24"/>
        </w:rPr>
        <w:t>Guidance – The Development of RA’s used in this Guidance</w:t>
      </w:r>
    </w:p>
    <w:p w:rsidR="00543FFB" w:rsidRDefault="00543FFB" w:rsidP="00155BE3">
      <w:pPr>
        <w:jc w:val="both"/>
        <w:rPr>
          <w:sz w:val="24"/>
          <w:szCs w:val="24"/>
        </w:rPr>
      </w:pPr>
    </w:p>
    <w:p w:rsidR="00155BE3" w:rsidRPr="00745AE6" w:rsidRDefault="00516C9F" w:rsidP="00155BE3">
      <w:pPr>
        <w:jc w:val="both"/>
        <w:rPr>
          <w:b/>
          <w:sz w:val="28"/>
          <w:szCs w:val="28"/>
        </w:rPr>
      </w:pPr>
      <w:r w:rsidRPr="00745AE6">
        <w:rPr>
          <w:b/>
          <w:sz w:val="28"/>
          <w:szCs w:val="28"/>
        </w:rPr>
        <w:t xml:space="preserve">Guidance - </w:t>
      </w:r>
      <w:r w:rsidR="00543FFB" w:rsidRPr="00745AE6">
        <w:rPr>
          <w:b/>
          <w:sz w:val="28"/>
          <w:szCs w:val="28"/>
        </w:rPr>
        <w:t>The Development of RA’s</w:t>
      </w:r>
      <w:r w:rsidR="00605A4F" w:rsidRPr="00745AE6">
        <w:rPr>
          <w:b/>
          <w:sz w:val="28"/>
          <w:szCs w:val="28"/>
        </w:rPr>
        <w:t xml:space="preserve"> </w:t>
      </w:r>
      <w:r w:rsidR="00745AE6">
        <w:rPr>
          <w:b/>
          <w:sz w:val="28"/>
          <w:szCs w:val="28"/>
        </w:rPr>
        <w:t xml:space="preserve">used </w:t>
      </w:r>
      <w:r w:rsidR="00605A4F" w:rsidRPr="00745AE6">
        <w:rPr>
          <w:b/>
          <w:sz w:val="28"/>
          <w:szCs w:val="28"/>
        </w:rPr>
        <w:t>in thi</w:t>
      </w:r>
      <w:r w:rsidR="00745AE6" w:rsidRPr="00745AE6">
        <w:rPr>
          <w:b/>
          <w:sz w:val="28"/>
          <w:szCs w:val="28"/>
        </w:rPr>
        <w:t>s G</w:t>
      </w:r>
      <w:r w:rsidR="00605A4F" w:rsidRPr="00745AE6">
        <w:rPr>
          <w:b/>
          <w:sz w:val="28"/>
          <w:szCs w:val="28"/>
        </w:rPr>
        <w:t>uidance.</w:t>
      </w:r>
    </w:p>
    <w:p w:rsidR="00605A4F" w:rsidRPr="00745AE6" w:rsidRDefault="00605A4F" w:rsidP="00605A4F">
      <w:pPr>
        <w:jc w:val="both"/>
        <w:rPr>
          <w:sz w:val="24"/>
          <w:szCs w:val="24"/>
        </w:rPr>
      </w:pPr>
      <w:r w:rsidRPr="00745AE6">
        <w:rPr>
          <w:sz w:val="24"/>
          <w:szCs w:val="24"/>
        </w:rPr>
        <w:t>The ‘Risk Levels’ in this document have been assessed by a</w:t>
      </w:r>
      <w:r w:rsidR="00EA2324">
        <w:rPr>
          <w:sz w:val="24"/>
          <w:szCs w:val="24"/>
        </w:rPr>
        <w:t>n experienced and</w:t>
      </w:r>
      <w:r w:rsidRPr="00745AE6">
        <w:rPr>
          <w:sz w:val="24"/>
          <w:szCs w:val="24"/>
        </w:rPr>
        <w:t xml:space="preserve"> competent person using a 3 x 3 Matrix assessing risks, by activity, as ‘High’ ‘Medium’ or ‘Low’. The matrix (Shown below) has two axes, one identifies the ‘Probability’ or ‘</w:t>
      </w:r>
      <w:r w:rsidR="009C07A6" w:rsidRPr="00745AE6">
        <w:rPr>
          <w:sz w:val="24"/>
          <w:szCs w:val="24"/>
        </w:rPr>
        <w:t>Likeli</w:t>
      </w:r>
      <w:r w:rsidRPr="00745AE6">
        <w:rPr>
          <w:sz w:val="24"/>
          <w:szCs w:val="24"/>
        </w:rPr>
        <w:t xml:space="preserve">hood’ of the risk occurring whilst the other identifies ‘Impact’ or ‘Severity’ of the risk. The RA utilises the Matrix to assess the risk by comparing one criteria against the other to determine both the Initial Risk and the Residual Risk once Control measures have been put in place.    </w:t>
      </w:r>
    </w:p>
    <w:p w:rsidR="009C07A6" w:rsidRDefault="009C07A6" w:rsidP="009C07A6">
      <w:pPr>
        <w:jc w:val="center"/>
        <w:rPr>
          <w:sz w:val="24"/>
          <w:szCs w:val="24"/>
        </w:rPr>
      </w:pPr>
      <w:r>
        <w:rPr>
          <w:noProof/>
          <w:sz w:val="24"/>
          <w:szCs w:val="24"/>
          <w:lang w:eastAsia="en-GB"/>
        </w:rPr>
        <w:drawing>
          <wp:inline distT="0" distB="0" distL="0" distR="0">
            <wp:extent cx="2660845" cy="2083611"/>
            <wp:effectExtent l="19050" t="0" r="61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2660972" cy="2083710"/>
                    </a:xfrm>
                    <a:prstGeom prst="rect">
                      <a:avLst/>
                    </a:prstGeom>
                    <a:noFill/>
                    <a:ln w="9525">
                      <a:noFill/>
                      <a:miter lim="800000"/>
                      <a:headEnd/>
                      <a:tailEnd/>
                    </a:ln>
                  </pic:spPr>
                </pic:pic>
              </a:graphicData>
            </a:graphic>
          </wp:inline>
        </w:drawing>
      </w:r>
    </w:p>
    <w:p w:rsidR="00605A4F" w:rsidRDefault="009C07A6" w:rsidP="009C07A6">
      <w:pPr>
        <w:jc w:val="both"/>
        <w:rPr>
          <w:sz w:val="24"/>
          <w:szCs w:val="24"/>
        </w:rPr>
      </w:pPr>
      <w:r>
        <w:rPr>
          <w:sz w:val="24"/>
          <w:szCs w:val="24"/>
        </w:rPr>
        <w:t>From the Matrix, above</w:t>
      </w:r>
      <w:r w:rsidR="00EA2324">
        <w:rPr>
          <w:sz w:val="24"/>
          <w:szCs w:val="24"/>
        </w:rPr>
        <w:t>,</w:t>
      </w:r>
      <w:r>
        <w:rPr>
          <w:sz w:val="24"/>
          <w:szCs w:val="24"/>
        </w:rPr>
        <w:t xml:space="preserve"> i</w:t>
      </w:r>
      <w:r w:rsidR="00745AE6">
        <w:rPr>
          <w:sz w:val="24"/>
          <w:szCs w:val="24"/>
        </w:rPr>
        <w:t xml:space="preserve">t is a relatively simple process to derive both the Initial and Residual risks associated with activities found in the ‘finalised ‘ RA’s contained within this guidance.  </w:t>
      </w:r>
      <w:r>
        <w:rPr>
          <w:sz w:val="24"/>
          <w:szCs w:val="24"/>
        </w:rPr>
        <w:t xml:space="preserve"> </w:t>
      </w:r>
    </w:p>
    <w:p w:rsidR="00155BE3" w:rsidRPr="00745AE6" w:rsidRDefault="00745AE6" w:rsidP="00155BE3">
      <w:pPr>
        <w:jc w:val="both"/>
        <w:rPr>
          <w:i/>
          <w:sz w:val="24"/>
          <w:szCs w:val="24"/>
        </w:rPr>
      </w:pPr>
      <w:r w:rsidRPr="00745AE6">
        <w:rPr>
          <w:b/>
          <w:sz w:val="24"/>
          <w:szCs w:val="24"/>
        </w:rPr>
        <w:lastRenderedPageBreak/>
        <w:t xml:space="preserve">Note:- </w:t>
      </w:r>
      <w:r w:rsidR="00155BE3" w:rsidRPr="00745AE6">
        <w:rPr>
          <w:i/>
          <w:sz w:val="24"/>
          <w:szCs w:val="24"/>
        </w:rPr>
        <w:t xml:space="preserve">Risk assessments </w:t>
      </w:r>
      <w:r w:rsidR="00CA07AB" w:rsidRPr="00745AE6">
        <w:rPr>
          <w:i/>
          <w:sz w:val="24"/>
          <w:szCs w:val="24"/>
        </w:rPr>
        <w:t>may,</w:t>
      </w:r>
      <w:r w:rsidR="00155BE3" w:rsidRPr="00745AE6">
        <w:rPr>
          <w:i/>
          <w:sz w:val="24"/>
          <w:szCs w:val="24"/>
        </w:rPr>
        <w:t xml:space="preserve"> </w:t>
      </w:r>
      <w:r w:rsidRPr="00745AE6">
        <w:rPr>
          <w:i/>
          <w:sz w:val="24"/>
          <w:szCs w:val="24"/>
        </w:rPr>
        <w:t>alternative</w:t>
      </w:r>
      <w:r w:rsidR="00155BE3" w:rsidRPr="00745AE6">
        <w:rPr>
          <w:i/>
          <w:sz w:val="24"/>
          <w:szCs w:val="24"/>
        </w:rPr>
        <w:t>ly</w:t>
      </w:r>
      <w:r w:rsidR="00CA07AB" w:rsidRPr="00745AE6">
        <w:rPr>
          <w:i/>
          <w:sz w:val="24"/>
          <w:szCs w:val="24"/>
        </w:rPr>
        <w:t>,</w:t>
      </w:r>
      <w:r w:rsidR="00155BE3" w:rsidRPr="00745AE6">
        <w:rPr>
          <w:i/>
          <w:sz w:val="24"/>
          <w:szCs w:val="24"/>
        </w:rPr>
        <w:t xml:space="preserve"> </w:t>
      </w:r>
      <w:r w:rsidR="00CA07AB" w:rsidRPr="00745AE6">
        <w:rPr>
          <w:i/>
          <w:sz w:val="24"/>
          <w:szCs w:val="24"/>
        </w:rPr>
        <w:t xml:space="preserve">be </w:t>
      </w:r>
      <w:r w:rsidR="00155BE3" w:rsidRPr="00745AE6">
        <w:rPr>
          <w:i/>
          <w:sz w:val="24"/>
          <w:szCs w:val="24"/>
        </w:rPr>
        <w:t>made up of six columns, as shown below</w:t>
      </w:r>
      <w:r w:rsidR="00CA07AB" w:rsidRPr="00745AE6">
        <w:rPr>
          <w:i/>
          <w:sz w:val="24"/>
          <w:szCs w:val="24"/>
        </w:rPr>
        <w:t>. The RA’s within this guidance do not include the Primary Risk column as these risk</w:t>
      </w:r>
      <w:r w:rsidR="0081103C" w:rsidRPr="00745AE6">
        <w:rPr>
          <w:i/>
          <w:sz w:val="24"/>
          <w:szCs w:val="24"/>
        </w:rPr>
        <w:t>s</w:t>
      </w:r>
      <w:r w:rsidR="00CA07AB" w:rsidRPr="00745AE6">
        <w:rPr>
          <w:i/>
          <w:sz w:val="24"/>
          <w:szCs w:val="24"/>
        </w:rPr>
        <w:t xml:space="preserve"> are easily identified by reference to the text in the Control Measures column. This simplifies the guidance for the end user and does not detract from it’s relevance</w:t>
      </w:r>
      <w:r w:rsidR="00AC0918" w:rsidRPr="00745AE6">
        <w:rPr>
          <w:i/>
          <w:sz w:val="24"/>
          <w:szCs w:val="24"/>
        </w:rPr>
        <w:t>.</w:t>
      </w:r>
    </w:p>
    <w:p w:rsidR="00AC0918" w:rsidRPr="00AC0918" w:rsidRDefault="00AC0918" w:rsidP="00155BE3">
      <w:pPr>
        <w:jc w:val="both"/>
        <w:rPr>
          <w:b/>
          <w:i/>
          <w:sz w:val="20"/>
          <w:szCs w:val="20"/>
        </w:rPr>
      </w:pPr>
      <w:r w:rsidRPr="00AC0918">
        <w:rPr>
          <w:b/>
          <w:i/>
          <w:sz w:val="20"/>
          <w:szCs w:val="20"/>
        </w:rPr>
        <w:t>EXAMPLE ONLY</w:t>
      </w:r>
      <w:r w:rsidR="00745AE6">
        <w:rPr>
          <w:b/>
          <w:i/>
          <w:sz w:val="20"/>
          <w:szCs w:val="20"/>
        </w:rPr>
        <w:t xml:space="preserve"> – RA utilising six columns</w:t>
      </w:r>
      <w:r w:rsidRPr="00AC0918">
        <w:rPr>
          <w:b/>
          <w:i/>
          <w:sz w:val="20"/>
          <w:szCs w:val="20"/>
        </w:rPr>
        <w:t xml:space="preserve"> </w:t>
      </w:r>
    </w:p>
    <w:tbl>
      <w:tblPr>
        <w:tblStyle w:val="TableGrid"/>
        <w:tblW w:w="0" w:type="auto"/>
        <w:tblLook w:val="04A0"/>
      </w:tblPr>
      <w:tblGrid>
        <w:gridCol w:w="1540"/>
        <w:gridCol w:w="1540"/>
        <w:gridCol w:w="1540"/>
        <w:gridCol w:w="1540"/>
        <w:gridCol w:w="1541"/>
        <w:gridCol w:w="1541"/>
      </w:tblGrid>
      <w:tr w:rsidR="00155BE3" w:rsidRPr="00155BE3" w:rsidTr="00155BE3">
        <w:tc>
          <w:tcPr>
            <w:tcW w:w="1540" w:type="dxa"/>
          </w:tcPr>
          <w:p w:rsidR="00155BE3" w:rsidRPr="00155BE3" w:rsidRDefault="00155BE3" w:rsidP="00155BE3">
            <w:pPr>
              <w:jc w:val="center"/>
              <w:rPr>
                <w:b/>
                <w:i/>
                <w:sz w:val="16"/>
                <w:szCs w:val="16"/>
              </w:rPr>
            </w:pPr>
            <w:r w:rsidRPr="00155BE3">
              <w:rPr>
                <w:b/>
                <w:i/>
                <w:sz w:val="16"/>
                <w:szCs w:val="16"/>
              </w:rPr>
              <w:t>Activity</w:t>
            </w:r>
          </w:p>
          <w:p w:rsidR="00155BE3" w:rsidRPr="00155BE3" w:rsidRDefault="00155BE3" w:rsidP="00155BE3">
            <w:pPr>
              <w:jc w:val="center"/>
              <w:rPr>
                <w:b/>
                <w:i/>
                <w:sz w:val="16"/>
                <w:szCs w:val="16"/>
              </w:rPr>
            </w:pPr>
            <w:r w:rsidRPr="00155BE3">
              <w:rPr>
                <w:b/>
                <w:i/>
                <w:sz w:val="16"/>
                <w:szCs w:val="16"/>
              </w:rPr>
              <w:t>Shows/Exhibitions</w:t>
            </w:r>
          </w:p>
        </w:tc>
        <w:tc>
          <w:tcPr>
            <w:tcW w:w="1540" w:type="dxa"/>
          </w:tcPr>
          <w:p w:rsidR="00155BE3" w:rsidRPr="0081103C" w:rsidRDefault="00155BE3" w:rsidP="00155BE3">
            <w:pPr>
              <w:jc w:val="center"/>
              <w:rPr>
                <w:b/>
                <w:i/>
                <w:strike/>
                <w:sz w:val="16"/>
                <w:szCs w:val="16"/>
              </w:rPr>
            </w:pPr>
            <w:r w:rsidRPr="0081103C">
              <w:rPr>
                <w:b/>
                <w:i/>
                <w:strike/>
                <w:sz w:val="16"/>
                <w:szCs w:val="16"/>
              </w:rPr>
              <w:t>Primary Risk</w:t>
            </w:r>
          </w:p>
        </w:tc>
        <w:tc>
          <w:tcPr>
            <w:tcW w:w="1540" w:type="dxa"/>
          </w:tcPr>
          <w:p w:rsidR="00155BE3" w:rsidRPr="00155BE3" w:rsidRDefault="00155BE3" w:rsidP="00155BE3">
            <w:pPr>
              <w:jc w:val="center"/>
              <w:rPr>
                <w:b/>
                <w:i/>
                <w:sz w:val="16"/>
                <w:szCs w:val="16"/>
              </w:rPr>
            </w:pPr>
            <w:r w:rsidRPr="00155BE3">
              <w:rPr>
                <w:b/>
                <w:i/>
                <w:sz w:val="16"/>
                <w:szCs w:val="16"/>
              </w:rPr>
              <w:t>Initial Risk Level</w:t>
            </w:r>
          </w:p>
        </w:tc>
        <w:tc>
          <w:tcPr>
            <w:tcW w:w="1540" w:type="dxa"/>
          </w:tcPr>
          <w:p w:rsidR="00155BE3" w:rsidRPr="00155BE3" w:rsidRDefault="00155BE3" w:rsidP="00155BE3">
            <w:pPr>
              <w:jc w:val="center"/>
              <w:rPr>
                <w:b/>
                <w:i/>
                <w:sz w:val="16"/>
                <w:szCs w:val="16"/>
              </w:rPr>
            </w:pPr>
            <w:r w:rsidRPr="00155BE3">
              <w:rPr>
                <w:b/>
                <w:i/>
                <w:sz w:val="16"/>
                <w:szCs w:val="16"/>
              </w:rPr>
              <w:t>Control Measures</w:t>
            </w:r>
          </w:p>
        </w:tc>
        <w:tc>
          <w:tcPr>
            <w:tcW w:w="1541" w:type="dxa"/>
          </w:tcPr>
          <w:p w:rsidR="00155BE3" w:rsidRPr="00155BE3" w:rsidRDefault="00155BE3" w:rsidP="00155BE3">
            <w:pPr>
              <w:jc w:val="center"/>
              <w:rPr>
                <w:b/>
                <w:i/>
                <w:sz w:val="16"/>
                <w:szCs w:val="16"/>
              </w:rPr>
            </w:pPr>
            <w:r w:rsidRPr="00155BE3">
              <w:rPr>
                <w:b/>
                <w:i/>
                <w:sz w:val="16"/>
                <w:szCs w:val="16"/>
              </w:rPr>
              <w:t>Residual Risk Level</w:t>
            </w:r>
          </w:p>
        </w:tc>
        <w:tc>
          <w:tcPr>
            <w:tcW w:w="1541" w:type="dxa"/>
          </w:tcPr>
          <w:p w:rsidR="00155BE3" w:rsidRPr="00155BE3" w:rsidRDefault="00155BE3" w:rsidP="00155BE3">
            <w:pPr>
              <w:jc w:val="center"/>
              <w:rPr>
                <w:b/>
                <w:i/>
                <w:sz w:val="16"/>
                <w:szCs w:val="16"/>
              </w:rPr>
            </w:pPr>
            <w:r w:rsidRPr="00155BE3">
              <w:rPr>
                <w:b/>
                <w:i/>
                <w:sz w:val="16"/>
                <w:szCs w:val="16"/>
              </w:rPr>
              <w:t>Additional Comments</w:t>
            </w:r>
          </w:p>
        </w:tc>
      </w:tr>
      <w:tr w:rsidR="00155BE3" w:rsidRPr="00155BE3" w:rsidTr="00155BE3">
        <w:tc>
          <w:tcPr>
            <w:tcW w:w="1540" w:type="dxa"/>
          </w:tcPr>
          <w:p w:rsidR="00155BE3" w:rsidRPr="00155BE3" w:rsidRDefault="00155BE3" w:rsidP="002A7CE8">
            <w:pPr>
              <w:jc w:val="both"/>
              <w:rPr>
                <w:sz w:val="16"/>
                <w:szCs w:val="16"/>
              </w:rPr>
            </w:pPr>
            <w:r w:rsidRPr="00155BE3">
              <w:rPr>
                <w:sz w:val="16"/>
                <w:szCs w:val="16"/>
              </w:rPr>
              <w:t>Parking up of bikes ‘on ‘stand’ including access through show area</w:t>
            </w:r>
          </w:p>
        </w:tc>
        <w:tc>
          <w:tcPr>
            <w:tcW w:w="1540" w:type="dxa"/>
          </w:tcPr>
          <w:p w:rsidR="00CA07AB" w:rsidRPr="0081103C" w:rsidRDefault="00155BE3" w:rsidP="00CA07AB">
            <w:pPr>
              <w:rPr>
                <w:strike/>
                <w:sz w:val="16"/>
                <w:szCs w:val="16"/>
              </w:rPr>
            </w:pPr>
            <w:r w:rsidRPr="0081103C">
              <w:rPr>
                <w:strike/>
                <w:sz w:val="16"/>
                <w:szCs w:val="16"/>
              </w:rPr>
              <w:t xml:space="preserve">Interaction with others whilst traversing site </w:t>
            </w:r>
            <w:r w:rsidR="00CA07AB" w:rsidRPr="0081103C">
              <w:rPr>
                <w:strike/>
                <w:sz w:val="16"/>
                <w:szCs w:val="16"/>
              </w:rPr>
              <w:t>.</w:t>
            </w:r>
          </w:p>
          <w:p w:rsidR="00155BE3" w:rsidRPr="0081103C" w:rsidRDefault="00155BE3" w:rsidP="00CA07AB">
            <w:pPr>
              <w:rPr>
                <w:strike/>
                <w:sz w:val="16"/>
                <w:szCs w:val="16"/>
              </w:rPr>
            </w:pPr>
            <w:r w:rsidRPr="0081103C">
              <w:rPr>
                <w:strike/>
                <w:sz w:val="16"/>
                <w:szCs w:val="16"/>
              </w:rPr>
              <w:t xml:space="preserve">Machines parked unsteadily on </w:t>
            </w:r>
            <w:r w:rsidR="00CA07AB" w:rsidRPr="0081103C">
              <w:rPr>
                <w:strike/>
                <w:sz w:val="16"/>
                <w:szCs w:val="16"/>
              </w:rPr>
              <w:t>display,</w:t>
            </w:r>
          </w:p>
          <w:p w:rsidR="00CA07AB" w:rsidRPr="00155BE3" w:rsidRDefault="00CA07AB" w:rsidP="00CA07AB">
            <w:pPr>
              <w:rPr>
                <w:sz w:val="16"/>
                <w:szCs w:val="16"/>
              </w:rPr>
            </w:pPr>
            <w:r w:rsidRPr="0081103C">
              <w:rPr>
                <w:strike/>
                <w:sz w:val="16"/>
                <w:szCs w:val="16"/>
              </w:rPr>
              <w:t>Burns from hot engines/exhausts,</w:t>
            </w:r>
          </w:p>
        </w:tc>
        <w:tc>
          <w:tcPr>
            <w:tcW w:w="1540" w:type="dxa"/>
          </w:tcPr>
          <w:p w:rsidR="00155BE3" w:rsidRPr="00155BE3" w:rsidRDefault="00155BE3" w:rsidP="00155BE3">
            <w:pPr>
              <w:jc w:val="center"/>
              <w:rPr>
                <w:sz w:val="16"/>
                <w:szCs w:val="16"/>
              </w:rPr>
            </w:pPr>
            <w:r w:rsidRPr="00155BE3">
              <w:rPr>
                <w:sz w:val="16"/>
                <w:szCs w:val="16"/>
              </w:rPr>
              <w:t>M</w:t>
            </w:r>
          </w:p>
        </w:tc>
        <w:tc>
          <w:tcPr>
            <w:tcW w:w="1540" w:type="dxa"/>
          </w:tcPr>
          <w:p w:rsidR="00155BE3" w:rsidRPr="00155BE3" w:rsidRDefault="00155BE3" w:rsidP="00155BE3">
            <w:pPr>
              <w:jc w:val="both"/>
              <w:rPr>
                <w:sz w:val="16"/>
                <w:szCs w:val="16"/>
              </w:rPr>
            </w:pPr>
            <w:r w:rsidRPr="00155BE3">
              <w:rPr>
                <w:sz w:val="16"/>
                <w:szCs w:val="16"/>
              </w:rPr>
              <w:t>Machines to be carefully tra</w:t>
            </w:r>
            <w:r w:rsidR="00CA07AB">
              <w:rPr>
                <w:sz w:val="16"/>
                <w:szCs w:val="16"/>
              </w:rPr>
              <w:t>versed across/through show site.</w:t>
            </w:r>
          </w:p>
          <w:p w:rsidR="00155BE3" w:rsidRPr="00155BE3" w:rsidRDefault="00155BE3" w:rsidP="00155BE3">
            <w:pPr>
              <w:jc w:val="both"/>
              <w:rPr>
                <w:sz w:val="16"/>
                <w:szCs w:val="16"/>
              </w:rPr>
            </w:pPr>
            <w:r w:rsidRPr="00155BE3">
              <w:rPr>
                <w:sz w:val="16"/>
                <w:szCs w:val="16"/>
              </w:rPr>
              <w:t>Machines to be parked in stable manner.</w:t>
            </w:r>
          </w:p>
          <w:p w:rsidR="00155BE3" w:rsidRPr="00155BE3" w:rsidRDefault="00155BE3" w:rsidP="00CA07AB">
            <w:pPr>
              <w:rPr>
                <w:sz w:val="16"/>
                <w:szCs w:val="16"/>
              </w:rPr>
            </w:pPr>
            <w:r w:rsidRPr="00155BE3">
              <w:rPr>
                <w:sz w:val="16"/>
                <w:szCs w:val="16"/>
              </w:rPr>
              <w:t>Public to be excluded from contact with hot engines/exhausts.</w:t>
            </w:r>
          </w:p>
        </w:tc>
        <w:tc>
          <w:tcPr>
            <w:tcW w:w="1541" w:type="dxa"/>
          </w:tcPr>
          <w:p w:rsidR="00155BE3" w:rsidRPr="00155BE3" w:rsidRDefault="00155BE3" w:rsidP="00155BE3">
            <w:pPr>
              <w:jc w:val="center"/>
              <w:rPr>
                <w:sz w:val="16"/>
                <w:szCs w:val="16"/>
              </w:rPr>
            </w:pPr>
            <w:r w:rsidRPr="00155BE3">
              <w:rPr>
                <w:sz w:val="16"/>
                <w:szCs w:val="16"/>
              </w:rPr>
              <w:t>L</w:t>
            </w:r>
          </w:p>
        </w:tc>
        <w:tc>
          <w:tcPr>
            <w:tcW w:w="1541" w:type="dxa"/>
          </w:tcPr>
          <w:p w:rsidR="00155BE3" w:rsidRPr="00155BE3" w:rsidRDefault="00CA07AB" w:rsidP="00CA07AB">
            <w:pPr>
              <w:jc w:val="center"/>
              <w:rPr>
                <w:i/>
                <w:sz w:val="16"/>
                <w:szCs w:val="16"/>
              </w:rPr>
            </w:pPr>
            <w:r>
              <w:rPr>
                <w:i/>
                <w:sz w:val="16"/>
                <w:szCs w:val="16"/>
              </w:rPr>
              <w:t>N/A</w:t>
            </w:r>
          </w:p>
        </w:tc>
      </w:tr>
    </w:tbl>
    <w:p w:rsidR="00155BE3" w:rsidRDefault="00543FFB" w:rsidP="00155BE3">
      <w:pPr>
        <w:jc w:val="both"/>
        <w:rPr>
          <w:sz w:val="20"/>
          <w:szCs w:val="20"/>
        </w:rPr>
      </w:pPr>
      <w:r>
        <w:rPr>
          <w:sz w:val="20"/>
          <w:szCs w:val="20"/>
        </w:rPr>
        <w:t xml:space="preserve"> </w:t>
      </w:r>
    </w:p>
    <w:p w:rsidR="00CF468F" w:rsidRDefault="0098420D" w:rsidP="00155BE3">
      <w:pPr>
        <w:jc w:val="both"/>
        <w:rPr>
          <w:b/>
          <w:sz w:val="24"/>
          <w:szCs w:val="24"/>
        </w:rPr>
      </w:pPr>
      <w:r w:rsidRPr="0098420D">
        <w:rPr>
          <w:b/>
          <w:sz w:val="24"/>
          <w:szCs w:val="24"/>
        </w:rPr>
        <w:t>Dynamic Risk Assessments</w:t>
      </w:r>
      <w:r>
        <w:rPr>
          <w:b/>
          <w:sz w:val="24"/>
          <w:szCs w:val="24"/>
        </w:rPr>
        <w:t xml:space="preserve"> </w:t>
      </w:r>
      <w:r w:rsidRPr="0098420D">
        <w:rPr>
          <w:sz w:val="24"/>
          <w:szCs w:val="24"/>
        </w:rPr>
        <w:t>– These are RA’s that are carried out as an activity progresses. They are carried out when conditions which may affect the activity i</w:t>
      </w:r>
      <w:r w:rsidR="000B015E">
        <w:rPr>
          <w:sz w:val="24"/>
          <w:szCs w:val="24"/>
        </w:rPr>
        <w:t>n question change significantly, increasing the level of risk associated with that activity</w:t>
      </w:r>
      <w:r w:rsidR="006B1AA2">
        <w:rPr>
          <w:sz w:val="24"/>
          <w:szCs w:val="24"/>
        </w:rPr>
        <w:t xml:space="preserve">, </w:t>
      </w:r>
      <w:r w:rsidRPr="0098420D">
        <w:rPr>
          <w:sz w:val="24"/>
          <w:szCs w:val="24"/>
        </w:rPr>
        <w:t>e.g. Unexpected falling snow during a pre-planned rideout or Fire Doors barricaded shut during a Church Hall meeting</w:t>
      </w:r>
      <w:r>
        <w:rPr>
          <w:sz w:val="24"/>
          <w:szCs w:val="24"/>
        </w:rPr>
        <w:t xml:space="preserve">. </w:t>
      </w:r>
      <w:r w:rsidRPr="0098420D">
        <w:rPr>
          <w:sz w:val="24"/>
          <w:szCs w:val="24"/>
        </w:rPr>
        <w:t xml:space="preserve"> DRA’s need not necessarily be documented although organisers and participants should be made aware of them and the subsequent outcome</w:t>
      </w:r>
      <w:r w:rsidR="006B1AA2">
        <w:rPr>
          <w:sz w:val="24"/>
          <w:szCs w:val="24"/>
        </w:rPr>
        <w:t>.</w:t>
      </w:r>
      <w:r>
        <w:rPr>
          <w:b/>
          <w:sz w:val="24"/>
          <w:szCs w:val="24"/>
        </w:rPr>
        <w:t xml:space="preserve"> </w:t>
      </w:r>
    </w:p>
    <w:p w:rsidR="0098420D" w:rsidRPr="0098420D" w:rsidRDefault="0098420D" w:rsidP="00155BE3">
      <w:pPr>
        <w:jc w:val="both"/>
        <w:rPr>
          <w:sz w:val="24"/>
          <w:szCs w:val="24"/>
        </w:rPr>
      </w:pPr>
      <w:r w:rsidRPr="0098420D">
        <w:rPr>
          <w:sz w:val="24"/>
          <w:szCs w:val="24"/>
        </w:rPr>
        <w:t xml:space="preserve"> </w:t>
      </w:r>
    </w:p>
    <w:p w:rsidR="001F20CC" w:rsidRPr="0098420D" w:rsidRDefault="001F20CC" w:rsidP="001F20CC">
      <w:pPr>
        <w:ind w:left="1440"/>
        <w:jc w:val="both"/>
        <w:rPr>
          <w:sz w:val="24"/>
          <w:szCs w:val="24"/>
        </w:rPr>
      </w:pPr>
    </w:p>
    <w:p w:rsidR="001F20CC" w:rsidRPr="0098420D" w:rsidRDefault="001F20CC" w:rsidP="001F20CC">
      <w:pPr>
        <w:rPr>
          <w:sz w:val="24"/>
          <w:szCs w:val="24"/>
        </w:rPr>
      </w:pPr>
    </w:p>
    <w:p w:rsidR="001F20CC" w:rsidRPr="0098420D" w:rsidRDefault="001F20CC" w:rsidP="00F1686A">
      <w:pPr>
        <w:jc w:val="both"/>
        <w:rPr>
          <w:sz w:val="24"/>
          <w:szCs w:val="24"/>
        </w:rPr>
      </w:pPr>
    </w:p>
    <w:sectPr w:rsidR="001F20CC" w:rsidRPr="0098420D" w:rsidSect="00EA2324">
      <w:headerReference w:type="default" r:id="rId10"/>
      <w:footerReference w:type="default" r:id="rId11"/>
      <w:pgSz w:w="11906" w:h="16838"/>
      <w:pgMar w:top="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39C2" w:rsidRDefault="007539C2" w:rsidP="00113C05">
      <w:pPr>
        <w:spacing w:after="0" w:line="240" w:lineRule="auto"/>
      </w:pPr>
      <w:r>
        <w:separator/>
      </w:r>
    </w:p>
  </w:endnote>
  <w:endnote w:type="continuationSeparator" w:id="1">
    <w:p w:rsidR="007539C2" w:rsidRDefault="007539C2" w:rsidP="00113C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03C" w:rsidRPr="0081103C" w:rsidRDefault="0098420D">
    <w:pPr>
      <w:pStyle w:val="Footer"/>
      <w:rPr>
        <w:sz w:val="16"/>
        <w:szCs w:val="16"/>
      </w:rPr>
    </w:pPr>
    <w:r>
      <w:rPr>
        <w:sz w:val="16"/>
        <w:szCs w:val="16"/>
      </w:rPr>
      <w:t>MZRC Event Guidance V2</w:t>
    </w:r>
    <w:r w:rsidR="0081103C" w:rsidRPr="0081103C">
      <w:rPr>
        <w:sz w:val="16"/>
        <w:szCs w:val="16"/>
      </w:rPr>
      <w:t xml:space="preserve"> </w:t>
    </w:r>
    <w:r w:rsidR="00113C05" w:rsidRPr="0081103C">
      <w:rPr>
        <w:sz w:val="16"/>
        <w:szCs w:val="16"/>
      </w:rPr>
      <w:ptab w:relativeTo="margin" w:alignment="center" w:leader="none"/>
    </w:r>
    <w:r w:rsidR="00113C05" w:rsidRPr="0081103C">
      <w:rPr>
        <w:sz w:val="16"/>
        <w:szCs w:val="16"/>
      </w:rPr>
      <w:t>Author – Gary Watson</w:t>
    </w:r>
    <w:r w:rsidR="00113C05" w:rsidRPr="0081103C">
      <w:rPr>
        <w:sz w:val="16"/>
        <w:szCs w:val="16"/>
      </w:rPr>
      <w:ptab w:relativeTo="margin" w:alignment="right" w:leader="none"/>
    </w:r>
    <w:r w:rsidR="00113C05" w:rsidRPr="0081103C">
      <w:rPr>
        <w:sz w:val="16"/>
        <w:szCs w:val="16"/>
      </w:rPr>
      <w:t>1</w:t>
    </w:r>
    <w:r>
      <w:rPr>
        <w:sz w:val="16"/>
        <w:szCs w:val="16"/>
      </w:rPr>
      <w:t>2</w:t>
    </w:r>
    <w:r w:rsidR="00113C05" w:rsidRPr="0081103C">
      <w:rPr>
        <w:sz w:val="16"/>
        <w:szCs w:val="16"/>
      </w:rPr>
      <w:t>/3/26</w:t>
    </w:r>
    <w:r w:rsidR="0081103C" w:rsidRPr="0081103C">
      <w:rPr>
        <w:sz w:val="16"/>
        <w:szCs w:val="16"/>
      </w:rPr>
      <w:t xml:space="preserve"> (Revision due March 2028)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39C2" w:rsidRDefault="007539C2" w:rsidP="00113C05">
      <w:pPr>
        <w:spacing w:after="0" w:line="240" w:lineRule="auto"/>
      </w:pPr>
      <w:r>
        <w:separator/>
      </w:r>
    </w:p>
  </w:footnote>
  <w:footnote w:type="continuationSeparator" w:id="1">
    <w:p w:rsidR="007539C2" w:rsidRDefault="007539C2" w:rsidP="00113C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324" w:rsidRDefault="00EA232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13981"/>
    <w:multiLevelType w:val="hybridMultilevel"/>
    <w:tmpl w:val="B21A0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2A09A1"/>
    <w:multiLevelType w:val="hybridMultilevel"/>
    <w:tmpl w:val="0A64E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143B36"/>
    <w:multiLevelType w:val="hybridMultilevel"/>
    <w:tmpl w:val="90B4A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D1A7B4B"/>
    <w:multiLevelType w:val="hybridMultilevel"/>
    <w:tmpl w:val="6A78F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AFE5293"/>
    <w:multiLevelType w:val="hybridMultilevel"/>
    <w:tmpl w:val="7D883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8592FCE"/>
    <w:multiLevelType w:val="hybridMultilevel"/>
    <w:tmpl w:val="F5F42C8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312" w:hanging="360"/>
      </w:pPr>
      <w:rPr>
        <w:rFonts w:ascii="Courier New" w:hAnsi="Courier New" w:cs="Courier New" w:hint="default"/>
      </w:rPr>
    </w:lvl>
    <w:lvl w:ilvl="2" w:tplc="08090005">
      <w:start w:val="1"/>
      <w:numFmt w:val="bullet"/>
      <w:lvlText w:val=""/>
      <w:lvlJc w:val="left"/>
      <w:pPr>
        <w:ind w:left="3032" w:hanging="360"/>
      </w:pPr>
      <w:rPr>
        <w:rFonts w:ascii="Wingdings" w:hAnsi="Wingdings" w:hint="default"/>
      </w:rPr>
    </w:lvl>
    <w:lvl w:ilvl="3" w:tplc="08090001" w:tentative="1">
      <w:start w:val="1"/>
      <w:numFmt w:val="bullet"/>
      <w:lvlText w:val=""/>
      <w:lvlJc w:val="left"/>
      <w:pPr>
        <w:ind w:left="3752" w:hanging="360"/>
      </w:pPr>
      <w:rPr>
        <w:rFonts w:ascii="Symbol" w:hAnsi="Symbol" w:hint="default"/>
      </w:rPr>
    </w:lvl>
    <w:lvl w:ilvl="4" w:tplc="08090003" w:tentative="1">
      <w:start w:val="1"/>
      <w:numFmt w:val="bullet"/>
      <w:lvlText w:val="o"/>
      <w:lvlJc w:val="left"/>
      <w:pPr>
        <w:ind w:left="4472" w:hanging="360"/>
      </w:pPr>
      <w:rPr>
        <w:rFonts w:ascii="Courier New" w:hAnsi="Courier New" w:cs="Courier New" w:hint="default"/>
      </w:rPr>
    </w:lvl>
    <w:lvl w:ilvl="5" w:tplc="08090005" w:tentative="1">
      <w:start w:val="1"/>
      <w:numFmt w:val="bullet"/>
      <w:lvlText w:val=""/>
      <w:lvlJc w:val="left"/>
      <w:pPr>
        <w:ind w:left="5192" w:hanging="360"/>
      </w:pPr>
      <w:rPr>
        <w:rFonts w:ascii="Wingdings" w:hAnsi="Wingdings" w:hint="default"/>
      </w:rPr>
    </w:lvl>
    <w:lvl w:ilvl="6" w:tplc="08090001" w:tentative="1">
      <w:start w:val="1"/>
      <w:numFmt w:val="bullet"/>
      <w:lvlText w:val=""/>
      <w:lvlJc w:val="left"/>
      <w:pPr>
        <w:ind w:left="5912" w:hanging="360"/>
      </w:pPr>
      <w:rPr>
        <w:rFonts w:ascii="Symbol" w:hAnsi="Symbol" w:hint="default"/>
      </w:rPr>
    </w:lvl>
    <w:lvl w:ilvl="7" w:tplc="08090003" w:tentative="1">
      <w:start w:val="1"/>
      <w:numFmt w:val="bullet"/>
      <w:lvlText w:val="o"/>
      <w:lvlJc w:val="left"/>
      <w:pPr>
        <w:ind w:left="6632" w:hanging="360"/>
      </w:pPr>
      <w:rPr>
        <w:rFonts w:ascii="Courier New" w:hAnsi="Courier New" w:cs="Courier New" w:hint="default"/>
      </w:rPr>
    </w:lvl>
    <w:lvl w:ilvl="8" w:tplc="08090005" w:tentative="1">
      <w:start w:val="1"/>
      <w:numFmt w:val="bullet"/>
      <w:lvlText w:val=""/>
      <w:lvlJc w:val="left"/>
      <w:pPr>
        <w:ind w:left="7352" w:hanging="360"/>
      </w:pPr>
      <w:rPr>
        <w:rFonts w:ascii="Wingdings" w:hAnsi="Wingdings" w:hint="default"/>
      </w:rPr>
    </w:lvl>
  </w:abstractNum>
  <w:abstractNum w:abstractNumId="6">
    <w:nsid w:val="495C06F7"/>
    <w:multiLevelType w:val="hybridMultilevel"/>
    <w:tmpl w:val="ED80C6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19A40B6"/>
    <w:multiLevelType w:val="hybridMultilevel"/>
    <w:tmpl w:val="ED80C6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D9D37A0"/>
    <w:multiLevelType w:val="hybridMultilevel"/>
    <w:tmpl w:val="8E049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E735F37"/>
    <w:multiLevelType w:val="multilevel"/>
    <w:tmpl w:val="F36AA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9"/>
  </w:num>
  <w:num w:numId="3">
    <w:abstractNumId w:val="2"/>
  </w:num>
  <w:num w:numId="4">
    <w:abstractNumId w:val="1"/>
  </w:num>
  <w:num w:numId="5">
    <w:abstractNumId w:val="0"/>
  </w:num>
  <w:num w:numId="6">
    <w:abstractNumId w:val="6"/>
  </w:num>
  <w:num w:numId="7">
    <w:abstractNumId w:val="4"/>
  </w:num>
  <w:num w:numId="8">
    <w:abstractNumId w:val="3"/>
  </w:num>
  <w:num w:numId="9">
    <w:abstractNumId w:val="5"/>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efaultTabStop w:val="720"/>
  <w:characterSpacingControl w:val="doNotCompress"/>
  <w:footnotePr>
    <w:footnote w:id="0"/>
    <w:footnote w:id="1"/>
  </w:footnotePr>
  <w:endnotePr>
    <w:endnote w:id="0"/>
    <w:endnote w:id="1"/>
  </w:endnotePr>
  <w:compat/>
  <w:rsids>
    <w:rsidRoot w:val="00DB4A1A"/>
    <w:rsid w:val="000B015E"/>
    <w:rsid w:val="000D7E0E"/>
    <w:rsid w:val="000F5DDF"/>
    <w:rsid w:val="00113C05"/>
    <w:rsid w:val="00155BE3"/>
    <w:rsid w:val="001B1B2A"/>
    <w:rsid w:val="001F20CC"/>
    <w:rsid w:val="0020120C"/>
    <w:rsid w:val="002423E8"/>
    <w:rsid w:val="00243B44"/>
    <w:rsid w:val="00254029"/>
    <w:rsid w:val="002A4DB7"/>
    <w:rsid w:val="002A5CD5"/>
    <w:rsid w:val="00336401"/>
    <w:rsid w:val="003B5B14"/>
    <w:rsid w:val="003B5E2A"/>
    <w:rsid w:val="003F237B"/>
    <w:rsid w:val="004958C3"/>
    <w:rsid w:val="004B7964"/>
    <w:rsid w:val="00516475"/>
    <w:rsid w:val="00516C9F"/>
    <w:rsid w:val="00534F2D"/>
    <w:rsid w:val="00543FFB"/>
    <w:rsid w:val="005B799F"/>
    <w:rsid w:val="00605A4F"/>
    <w:rsid w:val="00622CDF"/>
    <w:rsid w:val="00656255"/>
    <w:rsid w:val="006B1AA2"/>
    <w:rsid w:val="006D55FD"/>
    <w:rsid w:val="00745AE6"/>
    <w:rsid w:val="007539C2"/>
    <w:rsid w:val="00754A9C"/>
    <w:rsid w:val="007A03C9"/>
    <w:rsid w:val="007A4E12"/>
    <w:rsid w:val="0081103C"/>
    <w:rsid w:val="00837E48"/>
    <w:rsid w:val="00843417"/>
    <w:rsid w:val="008676DA"/>
    <w:rsid w:val="00872394"/>
    <w:rsid w:val="00885B04"/>
    <w:rsid w:val="008B459D"/>
    <w:rsid w:val="00905951"/>
    <w:rsid w:val="009163B0"/>
    <w:rsid w:val="0098420D"/>
    <w:rsid w:val="009C07A6"/>
    <w:rsid w:val="00A14D7F"/>
    <w:rsid w:val="00A264F6"/>
    <w:rsid w:val="00A456A8"/>
    <w:rsid w:val="00A565C6"/>
    <w:rsid w:val="00AA686F"/>
    <w:rsid w:val="00AC0918"/>
    <w:rsid w:val="00B74F10"/>
    <w:rsid w:val="00B80CF9"/>
    <w:rsid w:val="00B87E56"/>
    <w:rsid w:val="00BA7301"/>
    <w:rsid w:val="00BB5689"/>
    <w:rsid w:val="00C7281C"/>
    <w:rsid w:val="00C9134F"/>
    <w:rsid w:val="00CA07AB"/>
    <w:rsid w:val="00CF468F"/>
    <w:rsid w:val="00D04D3B"/>
    <w:rsid w:val="00DB297B"/>
    <w:rsid w:val="00DB4A1A"/>
    <w:rsid w:val="00DE7C9C"/>
    <w:rsid w:val="00EA0A16"/>
    <w:rsid w:val="00EA2324"/>
    <w:rsid w:val="00EB684C"/>
    <w:rsid w:val="00F1686A"/>
    <w:rsid w:val="00F51C42"/>
    <w:rsid w:val="00FE6B7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E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A16"/>
    <w:pPr>
      <w:ind w:left="720"/>
      <w:contextualSpacing/>
    </w:pPr>
  </w:style>
  <w:style w:type="table" w:styleId="TableGrid">
    <w:name w:val="Table Grid"/>
    <w:basedOn w:val="TableNormal"/>
    <w:uiPriority w:val="59"/>
    <w:rsid w:val="00EA0A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stkn">
    <w:name w:val="gs_tkn"/>
    <w:basedOn w:val="DefaultParagraphFont"/>
    <w:rsid w:val="00B74F10"/>
  </w:style>
  <w:style w:type="paragraph" w:styleId="Header">
    <w:name w:val="header"/>
    <w:basedOn w:val="Normal"/>
    <w:link w:val="HeaderChar"/>
    <w:uiPriority w:val="99"/>
    <w:semiHidden/>
    <w:unhideWhenUsed/>
    <w:rsid w:val="00113C0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13C05"/>
  </w:style>
  <w:style w:type="paragraph" w:styleId="Footer">
    <w:name w:val="footer"/>
    <w:basedOn w:val="Normal"/>
    <w:link w:val="FooterChar"/>
    <w:uiPriority w:val="99"/>
    <w:semiHidden/>
    <w:unhideWhenUsed/>
    <w:rsid w:val="00113C0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13C05"/>
  </w:style>
  <w:style w:type="paragraph" w:styleId="BalloonText">
    <w:name w:val="Balloon Text"/>
    <w:basedOn w:val="Normal"/>
    <w:link w:val="BalloonTextChar"/>
    <w:uiPriority w:val="99"/>
    <w:semiHidden/>
    <w:unhideWhenUsed/>
    <w:rsid w:val="00113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C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7B06C-F503-435B-B36F-76D806E81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2377</Words>
  <Characters>13554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2026-03-21T17:46:00Z</dcterms:created>
  <dcterms:modified xsi:type="dcterms:W3CDTF">2026-03-21T17:55:00Z</dcterms:modified>
</cp:coreProperties>
</file>